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712" w:rsidRDefault="007F2712" w:rsidP="00FF4E4D">
      <w:pPr>
        <w:shd w:val="clear" w:color="auto" w:fill="FFFFFF"/>
        <w:spacing w:before="150" w:after="150" w:line="360" w:lineRule="auto"/>
        <w:jc w:val="center"/>
        <w:outlineLvl w:val="0"/>
        <w:rPr>
          <w:rFonts w:ascii="Arial" w:eastAsia="Times New Roman" w:hAnsi="Arial" w:cs="Arial"/>
          <w:b/>
          <w:color w:val="474749"/>
          <w:kern w:val="36"/>
          <w:sz w:val="32"/>
          <w:szCs w:val="32"/>
          <w:lang w:eastAsia="fr-FR"/>
        </w:rPr>
      </w:pPr>
      <w:r w:rsidRPr="007F2712">
        <w:rPr>
          <w:rFonts w:ascii="Arial" w:eastAsia="Times New Roman" w:hAnsi="Arial" w:cs="Arial"/>
          <w:b/>
          <w:color w:val="474749"/>
          <w:kern w:val="36"/>
          <w:sz w:val="32"/>
          <w:szCs w:val="32"/>
          <w:lang w:eastAsia="fr-FR"/>
        </w:rPr>
        <w:t>Les centres communaux d’action sociale (CCAS)</w:t>
      </w:r>
      <w:r w:rsidR="00FF4E4D" w:rsidRPr="00FF4E4D">
        <w:rPr>
          <w:rFonts w:ascii="Arial" w:eastAsia="Times New Roman" w:hAnsi="Arial" w:cs="Arial"/>
          <w:b/>
          <w:color w:val="474749"/>
          <w:kern w:val="36"/>
          <w:sz w:val="32"/>
          <w:szCs w:val="32"/>
          <w:lang w:eastAsia="fr-FR"/>
        </w:rPr>
        <w:t xml:space="preserve"> et</w:t>
      </w:r>
      <w:r w:rsidR="00FF4E4D">
        <w:rPr>
          <w:rFonts w:ascii="Arial" w:eastAsia="Times New Roman" w:hAnsi="Arial" w:cs="Arial"/>
          <w:b/>
          <w:color w:val="474749"/>
          <w:kern w:val="36"/>
          <w:sz w:val="32"/>
          <w:szCs w:val="32"/>
          <w:lang w:eastAsia="fr-FR"/>
        </w:rPr>
        <w:t xml:space="preserve"> les centres intercommunaux d’action sociale (CIAS)</w:t>
      </w:r>
    </w:p>
    <w:p w:rsidR="00FF4E4D" w:rsidRDefault="00FF4E4D" w:rsidP="00051D99">
      <w:pPr>
        <w:shd w:val="clear" w:color="auto" w:fill="FFCC00"/>
        <w:spacing w:after="0"/>
        <w:jc w:val="both"/>
        <w:outlineLvl w:val="0"/>
        <w:rPr>
          <w:rFonts w:ascii="Arial" w:eastAsia="Times New Roman" w:hAnsi="Arial" w:cs="Arial"/>
          <w:color w:val="474749"/>
          <w:kern w:val="36"/>
          <w:sz w:val="24"/>
          <w:szCs w:val="24"/>
          <w:lang w:eastAsia="fr-FR"/>
        </w:rPr>
      </w:pPr>
      <w:r w:rsidRPr="00FF4E4D">
        <w:rPr>
          <w:rFonts w:ascii="Arial" w:eastAsia="Times New Roman" w:hAnsi="Arial" w:cs="Arial"/>
          <w:color w:val="474749"/>
          <w:kern w:val="36"/>
          <w:sz w:val="24"/>
          <w:szCs w:val="24"/>
          <w:lang w:eastAsia="fr-FR"/>
        </w:rPr>
        <w:t xml:space="preserve">Les élections </w:t>
      </w:r>
      <w:r>
        <w:rPr>
          <w:rFonts w:ascii="Arial" w:eastAsia="Times New Roman" w:hAnsi="Arial" w:cs="Arial"/>
          <w:color w:val="474749"/>
          <w:kern w:val="36"/>
          <w:sz w:val="24"/>
          <w:szCs w:val="24"/>
          <w:lang w:eastAsia="fr-FR"/>
        </w:rPr>
        <w:t>mucipales.</w:t>
      </w:r>
      <w:r w:rsidRPr="00505C31">
        <w:rPr>
          <w:rFonts w:ascii="Arial" w:eastAsia="Times New Roman" w:hAnsi="Arial" w:cs="Arial"/>
          <w:color w:val="474749"/>
          <w:kern w:val="36"/>
          <w:sz w:val="24"/>
          <w:szCs w:val="24"/>
          <w:shd w:val="clear" w:color="auto" w:fill="FFCC00"/>
          <w:lang w:eastAsia="fr-FR"/>
        </w:rPr>
        <w:t>se dérouleront au début de l’année 2026. Les structures départementales de la CFDT Retraités, dans la mesure du possible, présenter des candidats pour le siège « association</w:t>
      </w:r>
      <w:r>
        <w:rPr>
          <w:rFonts w:ascii="Arial" w:eastAsia="Times New Roman" w:hAnsi="Arial" w:cs="Arial"/>
          <w:color w:val="474749"/>
          <w:kern w:val="36"/>
          <w:sz w:val="24"/>
          <w:szCs w:val="24"/>
          <w:lang w:eastAsia="fr-FR"/>
        </w:rPr>
        <w:t xml:space="preserve"> retraité » lors du renouvellement des conseils d’administration des CCAS et CIAS </w:t>
      </w:r>
      <w:r>
        <w:rPr>
          <w:rFonts w:ascii="Arial" w:eastAsia="Times New Roman" w:hAnsi="Arial" w:cs="Arial"/>
          <w:color w:val="474749"/>
          <w:kern w:val="36"/>
          <w:sz w:val="24"/>
          <w:szCs w:val="24"/>
          <w:lang w:eastAsia="fr-FR"/>
        </w:rPr>
        <w:t>élus par le nouveau conseil municipal</w:t>
      </w:r>
      <w:r>
        <w:rPr>
          <w:rFonts w:ascii="Arial" w:eastAsia="Times New Roman" w:hAnsi="Arial" w:cs="Arial"/>
          <w:color w:val="474749"/>
          <w:kern w:val="36"/>
          <w:sz w:val="24"/>
          <w:szCs w:val="24"/>
          <w:lang w:eastAsia="fr-FR"/>
        </w:rPr>
        <w:t>.</w:t>
      </w:r>
    </w:p>
    <w:p w:rsidR="007F2712" w:rsidRPr="00051D99" w:rsidRDefault="00FF4E4D" w:rsidP="00051D99">
      <w:pPr>
        <w:shd w:val="clear" w:color="auto" w:fill="FFCC00"/>
        <w:spacing w:after="0"/>
        <w:jc w:val="both"/>
        <w:outlineLvl w:val="0"/>
        <w:rPr>
          <w:rFonts w:ascii="Arial" w:eastAsia="Times New Roman" w:hAnsi="Arial" w:cs="Arial"/>
          <w:color w:val="474749"/>
          <w:kern w:val="36"/>
          <w:sz w:val="24"/>
          <w:szCs w:val="24"/>
          <w:lang w:eastAsia="fr-FR"/>
        </w:rPr>
      </w:pPr>
      <w:r>
        <w:rPr>
          <w:rFonts w:ascii="Arial" w:eastAsia="Times New Roman" w:hAnsi="Arial" w:cs="Arial"/>
          <w:color w:val="474749"/>
          <w:kern w:val="36"/>
          <w:sz w:val="24"/>
          <w:szCs w:val="24"/>
          <w:lang w:eastAsia="fr-FR"/>
        </w:rPr>
        <w:t xml:space="preserve">Le CCAS ou le CIAS n’a cessé d’évoluer. Il est devenu un acteur essentiel pour offrir une large palette </w:t>
      </w:r>
      <w:r w:rsidR="00051D99">
        <w:rPr>
          <w:rFonts w:ascii="Arial" w:eastAsia="Times New Roman" w:hAnsi="Arial" w:cs="Arial"/>
          <w:color w:val="474749"/>
          <w:kern w:val="36"/>
          <w:sz w:val="24"/>
          <w:szCs w:val="24"/>
          <w:lang w:eastAsia="fr-FR"/>
        </w:rPr>
        <w:t>de services et d’aides sociales adaptés aux populations fragiles.</w:t>
      </w:r>
    </w:p>
    <w:p w:rsidR="007F2712" w:rsidRDefault="007F2712" w:rsidP="007F2712">
      <w:pPr>
        <w:shd w:val="clear" w:color="auto" w:fill="FFFFFF"/>
        <w:spacing w:after="0"/>
        <w:jc w:val="both"/>
        <w:outlineLvl w:val="1"/>
        <w:rPr>
          <w:rFonts w:ascii="Tahoma" w:hAnsi="Tahoma" w:cs="Tahoma"/>
          <w:color w:val="000000"/>
          <w:sz w:val="18"/>
          <w:szCs w:val="18"/>
          <w:shd w:val="clear" w:color="auto" w:fill="FFFFFF"/>
        </w:rPr>
      </w:pPr>
    </w:p>
    <w:p w:rsidR="007F2712" w:rsidRPr="00051D99" w:rsidRDefault="007F2712" w:rsidP="007F2712">
      <w:pPr>
        <w:shd w:val="clear" w:color="auto" w:fill="FFFFFF"/>
        <w:spacing w:after="0"/>
        <w:jc w:val="both"/>
        <w:outlineLvl w:val="1"/>
        <w:rPr>
          <w:rFonts w:ascii="Arial" w:hAnsi="Arial" w:cs="Arial"/>
          <w:color w:val="000000"/>
          <w:sz w:val="24"/>
          <w:szCs w:val="24"/>
          <w:shd w:val="clear" w:color="auto" w:fill="FFFFFF"/>
        </w:rPr>
      </w:pPr>
      <w:r w:rsidRPr="00051D99">
        <w:rPr>
          <w:rFonts w:ascii="Arial" w:hAnsi="Arial" w:cs="Arial"/>
          <w:color w:val="000000"/>
          <w:sz w:val="24"/>
          <w:szCs w:val="24"/>
          <w:shd w:val="clear" w:color="auto" w:fill="FFFFFF"/>
        </w:rPr>
        <w:t>L’existence d’un CCAS est obligatoire pour les communes de 1 500 habitants et plus. Pour les communes en dessous de ce seuil, il est facultatif. Il arrive que des communes, dans le cadre des communautés de communes, se regroupent pour former un centre intercommunal d’action sociale (CIAS).</w:t>
      </w:r>
    </w:p>
    <w:p w:rsidR="007F2712" w:rsidRDefault="007F2712" w:rsidP="007F2712">
      <w:pPr>
        <w:shd w:val="clear" w:color="auto" w:fill="FFFFFF"/>
        <w:spacing w:after="0"/>
        <w:jc w:val="both"/>
        <w:outlineLvl w:val="1"/>
        <w:rPr>
          <w:rFonts w:ascii="Tahoma" w:hAnsi="Tahoma" w:cs="Tahoma"/>
          <w:color w:val="000000"/>
          <w:sz w:val="18"/>
          <w:szCs w:val="18"/>
          <w:shd w:val="clear" w:color="auto" w:fill="FFFFFF"/>
        </w:rPr>
      </w:pPr>
    </w:p>
    <w:p w:rsidR="007F2712" w:rsidRDefault="007F2712" w:rsidP="007F2712">
      <w:pPr>
        <w:shd w:val="clear" w:color="auto" w:fill="FFFFFF"/>
        <w:spacing w:after="0"/>
        <w:jc w:val="center"/>
        <w:outlineLvl w:val="1"/>
        <w:rPr>
          <w:rFonts w:ascii="Arial" w:eastAsia="Times New Roman" w:hAnsi="Arial" w:cs="Arial"/>
          <w:color w:val="474749"/>
          <w:sz w:val="45"/>
          <w:szCs w:val="45"/>
          <w:lang w:eastAsia="fr-FR"/>
        </w:rPr>
      </w:pPr>
      <w:r>
        <w:rPr>
          <w:noProof/>
        </w:rPr>
        <w:drawing>
          <wp:inline distT="0" distB="0" distL="0" distR="0" wp14:anchorId="21F33478" wp14:editId="0A3096F8">
            <wp:extent cx="3810000" cy="1997710"/>
            <wp:effectExtent l="0" t="0" r="0" b="2540"/>
            <wp:docPr id="1" name="Image 1" descr="https://www.xn--cfdt-retraits-mhb.fr/IMG/png/ccas_dossier_filble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xn--cfdt-retraits-mhb.fr/IMG/png/ccas_dossier_filbleu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1997710"/>
                    </a:xfrm>
                    <a:prstGeom prst="rect">
                      <a:avLst/>
                    </a:prstGeom>
                    <a:noFill/>
                    <a:ln>
                      <a:noFill/>
                    </a:ln>
                  </pic:spPr>
                </pic:pic>
              </a:graphicData>
            </a:graphic>
          </wp:inline>
        </w:drawing>
      </w:r>
    </w:p>
    <w:p w:rsidR="007F2712" w:rsidRPr="007F2712" w:rsidRDefault="007F2712" w:rsidP="00051D99">
      <w:pPr>
        <w:shd w:val="clear" w:color="auto" w:fill="FFFFFF"/>
        <w:spacing w:before="150" w:after="150"/>
        <w:outlineLvl w:val="1"/>
        <w:rPr>
          <w:rFonts w:ascii="Arial" w:eastAsia="Times New Roman" w:hAnsi="Arial" w:cs="Arial"/>
          <w:b/>
          <w:color w:val="474749"/>
          <w:sz w:val="28"/>
          <w:szCs w:val="28"/>
          <w:lang w:eastAsia="fr-FR"/>
        </w:rPr>
      </w:pPr>
      <w:r w:rsidRPr="007F2712">
        <w:rPr>
          <w:rFonts w:ascii="Arial" w:eastAsia="Times New Roman" w:hAnsi="Arial" w:cs="Arial"/>
          <w:b/>
          <w:color w:val="474749"/>
          <w:sz w:val="28"/>
          <w:szCs w:val="28"/>
          <w:lang w:eastAsia="fr-FR"/>
        </w:rPr>
        <w:t>Quel est le fonctionnement d’un CCAS ?</w:t>
      </w:r>
    </w:p>
    <w:p w:rsidR="007F2712" w:rsidRPr="007F2712" w:rsidRDefault="007F2712" w:rsidP="00051D99">
      <w:pPr>
        <w:shd w:val="clear" w:color="auto" w:fill="FFFFFF"/>
        <w:spacing w:after="150"/>
        <w:jc w:val="both"/>
        <w:rPr>
          <w:rFonts w:ascii="Arial" w:eastAsia="Times New Roman" w:hAnsi="Arial" w:cs="Arial"/>
          <w:color w:val="000000"/>
          <w:sz w:val="24"/>
          <w:szCs w:val="24"/>
          <w:lang w:eastAsia="fr-FR"/>
        </w:rPr>
      </w:pPr>
      <w:r w:rsidRPr="007F2712">
        <w:rPr>
          <w:rFonts w:ascii="Arial" w:eastAsia="Times New Roman" w:hAnsi="Arial" w:cs="Arial"/>
          <w:color w:val="000000"/>
          <w:sz w:val="24"/>
          <w:szCs w:val="24"/>
          <w:lang w:eastAsia="fr-FR"/>
        </w:rPr>
        <w:t>Établissement administratif public, son rayon d’action se limite à la commune. Le CCAS est géré par un conseil d’administration composé de membres élus par le conseil municipal et de membres nommés par le maire, ce dernier préside le conseil d’administration.</w:t>
      </w:r>
    </w:p>
    <w:p w:rsidR="007F2712" w:rsidRPr="007F2712" w:rsidRDefault="007F2712" w:rsidP="00051D99">
      <w:pPr>
        <w:shd w:val="clear" w:color="auto" w:fill="FFFFFF"/>
        <w:spacing w:after="150"/>
        <w:rPr>
          <w:rFonts w:ascii="Arial" w:eastAsia="Times New Roman" w:hAnsi="Arial" w:cs="Arial"/>
          <w:color w:val="000000"/>
          <w:sz w:val="24"/>
          <w:szCs w:val="24"/>
          <w:lang w:eastAsia="fr-FR"/>
        </w:rPr>
      </w:pPr>
      <w:r w:rsidRPr="007F2712">
        <w:rPr>
          <w:rFonts w:ascii="Arial" w:eastAsia="Times New Roman" w:hAnsi="Arial" w:cs="Arial"/>
          <w:color w:val="000000"/>
          <w:sz w:val="24"/>
          <w:szCs w:val="24"/>
          <w:lang w:eastAsia="fr-FR"/>
        </w:rPr>
        <w:t>Parmi ces membres nommés doivent nécessairement figurer des personnes</w:t>
      </w:r>
      <w:r w:rsidR="00051D99">
        <w:rPr>
          <w:rFonts w:ascii="Arial" w:eastAsia="Times New Roman" w:hAnsi="Arial" w:cs="Arial"/>
          <w:color w:val="000000"/>
          <w:sz w:val="24"/>
          <w:szCs w:val="24"/>
          <w:lang w:eastAsia="fr-FR"/>
        </w:rPr>
        <w:t xml:space="preserve"> </w:t>
      </w:r>
      <w:r w:rsidRPr="007F2712">
        <w:rPr>
          <w:rFonts w:ascii="Arial" w:eastAsia="Times New Roman" w:hAnsi="Arial" w:cs="Arial"/>
          <w:color w:val="000000"/>
          <w:sz w:val="24"/>
          <w:szCs w:val="24"/>
          <w:lang w:eastAsia="fr-FR"/>
        </w:rPr>
        <w:t>qualifiées dans le secteur social :</w:t>
      </w:r>
      <w:r w:rsidRPr="007F2712">
        <w:rPr>
          <w:rFonts w:ascii="Arial" w:eastAsia="Times New Roman" w:hAnsi="Arial" w:cs="Arial"/>
          <w:color w:val="000000"/>
          <w:sz w:val="24"/>
          <w:szCs w:val="24"/>
          <w:lang w:eastAsia="fr-FR"/>
        </w:rPr>
        <w:br/>
        <w:t> </w:t>
      </w:r>
      <w:r w:rsidR="00051D99">
        <w:rPr>
          <w:rFonts w:ascii="Arial" w:eastAsia="Times New Roman" w:hAnsi="Arial" w:cs="Arial"/>
          <w:color w:val="000000"/>
          <w:sz w:val="24"/>
          <w:szCs w:val="24"/>
          <w:lang w:eastAsia="fr-FR"/>
        </w:rPr>
        <w:t xml:space="preserve">- </w:t>
      </w:r>
      <w:r w:rsidRPr="007F2712">
        <w:rPr>
          <w:rFonts w:ascii="Arial" w:eastAsia="Times New Roman" w:hAnsi="Arial" w:cs="Arial"/>
          <w:color w:val="000000"/>
          <w:sz w:val="24"/>
          <w:szCs w:val="24"/>
          <w:lang w:eastAsia="fr-FR"/>
        </w:rPr>
        <w:t>Représentant des associations familiales ;</w:t>
      </w:r>
      <w:r w:rsidRPr="007F2712">
        <w:rPr>
          <w:rFonts w:ascii="Arial" w:eastAsia="Times New Roman" w:hAnsi="Arial" w:cs="Arial"/>
          <w:color w:val="000000"/>
          <w:sz w:val="24"/>
          <w:szCs w:val="24"/>
          <w:lang w:eastAsia="fr-FR"/>
        </w:rPr>
        <w:br/>
        <w:t> </w:t>
      </w:r>
      <w:r w:rsidR="00051D99">
        <w:rPr>
          <w:rFonts w:ascii="Arial" w:eastAsia="Times New Roman" w:hAnsi="Arial" w:cs="Arial"/>
          <w:color w:val="000000"/>
          <w:sz w:val="24"/>
          <w:szCs w:val="24"/>
          <w:lang w:eastAsia="fr-FR"/>
        </w:rPr>
        <w:t xml:space="preserve">- </w:t>
      </w:r>
      <w:r w:rsidRPr="007F2712">
        <w:rPr>
          <w:rFonts w:ascii="Arial" w:eastAsia="Times New Roman" w:hAnsi="Arial" w:cs="Arial"/>
          <w:color w:val="000000"/>
          <w:sz w:val="24"/>
          <w:szCs w:val="24"/>
          <w:lang w:eastAsia="fr-FR"/>
        </w:rPr>
        <w:t>Représentant des personnes handicapées ;</w:t>
      </w:r>
      <w:r w:rsidRPr="007F2712">
        <w:rPr>
          <w:rFonts w:ascii="Arial" w:eastAsia="Times New Roman" w:hAnsi="Arial" w:cs="Arial"/>
          <w:color w:val="000000"/>
          <w:sz w:val="24"/>
          <w:szCs w:val="24"/>
          <w:lang w:eastAsia="fr-FR"/>
        </w:rPr>
        <w:br/>
        <w:t> </w:t>
      </w:r>
      <w:r w:rsidR="00051D99">
        <w:rPr>
          <w:rFonts w:ascii="Arial" w:eastAsia="Times New Roman" w:hAnsi="Arial" w:cs="Arial"/>
          <w:color w:val="000000"/>
          <w:sz w:val="24"/>
          <w:szCs w:val="24"/>
          <w:lang w:eastAsia="fr-FR"/>
        </w:rPr>
        <w:t xml:space="preserve">- </w:t>
      </w:r>
      <w:r w:rsidRPr="007F2712">
        <w:rPr>
          <w:rFonts w:ascii="Arial" w:eastAsia="Times New Roman" w:hAnsi="Arial" w:cs="Arial"/>
          <w:color w:val="000000"/>
          <w:sz w:val="24"/>
          <w:szCs w:val="24"/>
          <w:lang w:eastAsia="fr-FR"/>
        </w:rPr>
        <w:t>Représentant des personnes âgées ;</w:t>
      </w:r>
      <w:r w:rsidRPr="007F2712">
        <w:rPr>
          <w:rFonts w:ascii="Arial" w:eastAsia="Times New Roman" w:hAnsi="Arial" w:cs="Arial"/>
          <w:color w:val="000000"/>
          <w:sz w:val="24"/>
          <w:szCs w:val="24"/>
          <w:lang w:eastAsia="fr-FR"/>
        </w:rPr>
        <w:br/>
        <w:t> </w:t>
      </w:r>
      <w:r w:rsidR="00051D99">
        <w:rPr>
          <w:rFonts w:ascii="Arial" w:eastAsia="Times New Roman" w:hAnsi="Arial" w:cs="Arial"/>
          <w:color w:val="000000"/>
          <w:sz w:val="24"/>
          <w:szCs w:val="24"/>
          <w:lang w:eastAsia="fr-FR"/>
        </w:rPr>
        <w:t xml:space="preserve">- </w:t>
      </w:r>
      <w:r w:rsidRPr="007F2712">
        <w:rPr>
          <w:rFonts w:ascii="Arial" w:eastAsia="Times New Roman" w:hAnsi="Arial" w:cs="Arial"/>
          <w:color w:val="000000"/>
          <w:sz w:val="24"/>
          <w:szCs w:val="24"/>
          <w:lang w:eastAsia="fr-FR"/>
        </w:rPr>
        <w:t xml:space="preserve">Représentant des associations du domaine de l’insertion et de la lutte contre </w:t>
      </w:r>
      <w:r w:rsidR="00051D99">
        <w:rPr>
          <w:rFonts w:ascii="Arial" w:eastAsia="Times New Roman" w:hAnsi="Arial" w:cs="Arial"/>
          <w:color w:val="000000"/>
          <w:sz w:val="24"/>
          <w:szCs w:val="24"/>
          <w:lang w:eastAsia="fr-FR"/>
        </w:rPr>
        <w:t xml:space="preserve">  </w:t>
      </w:r>
      <w:r w:rsidRPr="007F2712">
        <w:rPr>
          <w:rFonts w:ascii="Arial" w:eastAsia="Times New Roman" w:hAnsi="Arial" w:cs="Arial"/>
          <w:color w:val="000000"/>
          <w:sz w:val="24"/>
          <w:szCs w:val="24"/>
          <w:lang w:eastAsia="fr-FR"/>
        </w:rPr>
        <w:t>l’exclusion.</w:t>
      </w:r>
    </w:p>
    <w:p w:rsidR="007F2712" w:rsidRPr="007F2712" w:rsidRDefault="007F2712" w:rsidP="00051D99">
      <w:pPr>
        <w:shd w:val="clear" w:color="auto" w:fill="FFFFFF"/>
        <w:spacing w:after="150"/>
        <w:jc w:val="both"/>
        <w:rPr>
          <w:rFonts w:ascii="Arial" w:eastAsia="Times New Roman" w:hAnsi="Arial" w:cs="Arial"/>
          <w:color w:val="000000"/>
          <w:sz w:val="24"/>
          <w:szCs w:val="24"/>
          <w:lang w:eastAsia="fr-FR"/>
        </w:rPr>
      </w:pPr>
      <w:r w:rsidRPr="007F2712">
        <w:rPr>
          <w:rFonts w:ascii="Arial" w:eastAsia="Times New Roman" w:hAnsi="Arial" w:cs="Arial"/>
          <w:color w:val="000000"/>
          <w:sz w:val="24"/>
          <w:szCs w:val="24"/>
          <w:lang w:eastAsia="fr-FR"/>
        </w:rPr>
        <w:t>Ses missions et priorités sont définies par le conseil d’administration. Il a cependant des obligations légales : tenir et mettre à jour un fichier des bénéficiaires de l’aide sociale ou encore réaliser une évaluation des besoins sociaux de la commune. Son financement est assuré en grande partie par la commune.</w:t>
      </w:r>
    </w:p>
    <w:p w:rsidR="007F2712" w:rsidRPr="007F2712" w:rsidRDefault="007F2712" w:rsidP="00051D99">
      <w:pPr>
        <w:shd w:val="clear" w:color="auto" w:fill="FFFFFF"/>
        <w:spacing w:before="150" w:after="150"/>
        <w:outlineLvl w:val="1"/>
        <w:rPr>
          <w:rFonts w:ascii="Arial" w:eastAsia="Times New Roman" w:hAnsi="Arial" w:cs="Arial"/>
          <w:b/>
          <w:color w:val="474749"/>
          <w:sz w:val="28"/>
          <w:szCs w:val="28"/>
          <w:lang w:eastAsia="fr-FR"/>
        </w:rPr>
      </w:pPr>
      <w:r w:rsidRPr="007F2712">
        <w:rPr>
          <w:rFonts w:ascii="Arial" w:eastAsia="Times New Roman" w:hAnsi="Arial" w:cs="Arial"/>
          <w:b/>
          <w:color w:val="474749"/>
          <w:sz w:val="28"/>
          <w:szCs w:val="28"/>
          <w:lang w:eastAsia="fr-FR"/>
        </w:rPr>
        <w:lastRenderedPageBreak/>
        <w:t>À qui s’adresse le CCAS ?</w:t>
      </w:r>
    </w:p>
    <w:p w:rsidR="007F2712" w:rsidRPr="007F2712" w:rsidRDefault="007F2712" w:rsidP="00051D99">
      <w:pPr>
        <w:shd w:val="clear" w:color="auto" w:fill="FFFFFF"/>
        <w:spacing w:after="150"/>
        <w:jc w:val="both"/>
        <w:rPr>
          <w:rFonts w:ascii="Arial" w:eastAsia="Times New Roman" w:hAnsi="Arial" w:cs="Arial"/>
          <w:color w:val="000000"/>
          <w:sz w:val="24"/>
          <w:szCs w:val="24"/>
          <w:lang w:eastAsia="fr-FR"/>
        </w:rPr>
      </w:pPr>
      <w:r w:rsidRPr="007F2712">
        <w:rPr>
          <w:rFonts w:ascii="Arial" w:eastAsia="Times New Roman" w:hAnsi="Arial" w:cs="Arial"/>
          <w:color w:val="000000"/>
          <w:sz w:val="24"/>
          <w:szCs w:val="24"/>
          <w:lang w:eastAsia="fr-FR"/>
        </w:rPr>
        <w:t>Les CCAS fournissent des renseignements et des services à divers publics. Ils ont pour mission d’accompagner et de soutenir au quotidien les plus vulnérables (personnes en situation de handicap, personnes âgées, adultes, jeunes et familles en difficulté ou en grande précarité) afin de lutter contre toutes les formes d’exclusion, de réduire les inégalités et de faciliter l’accès aux droits. Cette structure de proximité s’adresse donc à tous les habitants de la commune, de la petite enfance aux personnes âgées.</w:t>
      </w:r>
    </w:p>
    <w:p w:rsidR="007F2712" w:rsidRPr="007F2712" w:rsidRDefault="007F2712" w:rsidP="00051D99">
      <w:pPr>
        <w:shd w:val="clear" w:color="auto" w:fill="FFFFFF"/>
        <w:spacing w:before="150" w:after="150"/>
        <w:outlineLvl w:val="1"/>
        <w:rPr>
          <w:rFonts w:ascii="Arial" w:eastAsia="Times New Roman" w:hAnsi="Arial" w:cs="Arial"/>
          <w:b/>
          <w:color w:val="474749"/>
          <w:sz w:val="24"/>
          <w:szCs w:val="24"/>
          <w:lang w:eastAsia="fr-FR"/>
        </w:rPr>
      </w:pPr>
      <w:r w:rsidRPr="007F2712">
        <w:rPr>
          <w:rFonts w:ascii="Arial" w:eastAsia="Times New Roman" w:hAnsi="Arial" w:cs="Arial"/>
          <w:b/>
          <w:color w:val="474749"/>
          <w:sz w:val="24"/>
          <w:szCs w:val="24"/>
          <w:lang w:eastAsia="fr-FR"/>
        </w:rPr>
        <w:t>L’Union nationale des centres communaux d’action sociale</w:t>
      </w:r>
    </w:p>
    <w:p w:rsidR="007F2712" w:rsidRDefault="007F2712" w:rsidP="00051D99">
      <w:pPr>
        <w:shd w:val="clear" w:color="auto" w:fill="FFFFFF"/>
        <w:spacing w:after="150"/>
        <w:jc w:val="both"/>
        <w:rPr>
          <w:rFonts w:ascii="Arial" w:eastAsia="Times New Roman" w:hAnsi="Arial" w:cs="Arial"/>
          <w:color w:val="000000"/>
          <w:sz w:val="24"/>
          <w:szCs w:val="24"/>
          <w:lang w:eastAsia="fr-FR"/>
        </w:rPr>
      </w:pPr>
      <w:r w:rsidRPr="007F2712">
        <w:rPr>
          <w:rFonts w:ascii="Arial" w:eastAsia="Times New Roman" w:hAnsi="Arial" w:cs="Arial"/>
          <w:color w:val="000000"/>
          <w:sz w:val="24"/>
          <w:szCs w:val="24"/>
          <w:lang w:eastAsia="fr-FR"/>
        </w:rPr>
        <w:t>L’Union nationale des centres communaux d’action sociale (</w:t>
      </w:r>
      <w:hyperlink r:id="rId8" w:history="1">
        <w:r w:rsidRPr="00051D99">
          <w:rPr>
            <w:rFonts w:ascii="Arial" w:eastAsia="Times New Roman" w:hAnsi="Arial" w:cs="Arial"/>
            <w:color w:val="0000FF"/>
            <w:sz w:val="24"/>
            <w:szCs w:val="24"/>
            <w:u w:val="single"/>
            <w:lang w:eastAsia="fr-FR"/>
          </w:rPr>
          <w:t>Unccas</w:t>
        </w:r>
      </w:hyperlink>
      <w:r w:rsidRPr="007F2712">
        <w:rPr>
          <w:rFonts w:ascii="Arial" w:eastAsia="Times New Roman" w:hAnsi="Arial" w:cs="Arial"/>
          <w:color w:val="000000"/>
          <w:sz w:val="24"/>
          <w:szCs w:val="24"/>
          <w:lang w:eastAsia="fr-FR"/>
        </w:rPr>
        <w:t>) est la seule association qui fédère et représente les centres (inter)communaux d’action sociale (CCAS /CIAS). Elle joue un rôle essentiel dans la promotion de l’action sociale locale, en soutenant les communes dans la mise en œuvre de leurs politiques sociales et en offrant des services et des outils pour améliorer la prise en charge des populations les plus vulnérables.</w:t>
      </w:r>
    </w:p>
    <w:p w:rsidR="00051D99" w:rsidRPr="00505C31" w:rsidRDefault="00051D99" w:rsidP="00505C31">
      <w:pPr>
        <w:shd w:val="clear" w:color="auto" w:fill="FFCC00"/>
        <w:spacing w:after="150"/>
        <w:jc w:val="both"/>
        <w:rPr>
          <w:rFonts w:ascii="Arial" w:eastAsia="Times New Roman" w:hAnsi="Arial" w:cs="Arial"/>
          <w:b/>
          <w:color w:val="000000"/>
          <w:sz w:val="24"/>
          <w:szCs w:val="24"/>
          <w:lang w:eastAsia="fr-FR"/>
        </w:rPr>
      </w:pPr>
      <w:r w:rsidRPr="00505C31">
        <w:rPr>
          <w:rFonts w:ascii="Arial" w:eastAsia="Times New Roman" w:hAnsi="Arial" w:cs="Arial"/>
          <w:b/>
          <w:color w:val="000000"/>
          <w:sz w:val="24"/>
          <w:szCs w:val="24"/>
          <w:lang w:eastAsia="fr-FR"/>
        </w:rPr>
        <w:t xml:space="preserve">L’union nationale des </w:t>
      </w:r>
      <w:r w:rsidR="00E113B1" w:rsidRPr="00505C31">
        <w:rPr>
          <w:rFonts w:ascii="Arial" w:eastAsia="Times New Roman" w:hAnsi="Arial" w:cs="Arial"/>
          <w:b/>
          <w:color w:val="000000"/>
          <w:sz w:val="24"/>
          <w:szCs w:val="24"/>
          <w:lang w:eastAsia="fr-FR"/>
        </w:rPr>
        <w:t>centres communaux d’action sociale</w:t>
      </w:r>
    </w:p>
    <w:p w:rsidR="00E113B1" w:rsidRDefault="00E113B1" w:rsidP="00051D99">
      <w:pPr>
        <w:shd w:val="clear" w:color="auto" w:fill="FFFFFF"/>
        <w:spacing w:after="150"/>
        <w:jc w:val="both"/>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L’Unccas représente les élus communaux et intercommunaux en charge des affaires sociales et leur </w:t>
      </w:r>
      <w:r w:rsidR="00505C31">
        <w:rPr>
          <w:rFonts w:ascii="Arial" w:eastAsia="Times New Roman" w:hAnsi="Arial" w:cs="Arial"/>
          <w:color w:val="000000"/>
          <w:sz w:val="24"/>
          <w:szCs w:val="24"/>
          <w:lang w:eastAsia="fr-FR"/>
        </w:rPr>
        <w:t>C</w:t>
      </w:r>
      <w:r>
        <w:rPr>
          <w:rFonts w:ascii="Arial" w:eastAsia="Times New Roman" w:hAnsi="Arial" w:cs="Arial"/>
          <w:color w:val="000000"/>
          <w:sz w:val="24"/>
          <w:szCs w:val="24"/>
          <w:lang w:eastAsia="fr-FR"/>
        </w:rPr>
        <w:t>CAS/CIAS.</w:t>
      </w:r>
    </w:p>
    <w:p w:rsidR="00E113B1" w:rsidRDefault="00DB46ED" w:rsidP="00051D99">
      <w:pPr>
        <w:shd w:val="clear" w:color="auto" w:fill="FFFFFF"/>
        <w:spacing w:after="150"/>
        <w:jc w:val="both"/>
        <w:rPr>
          <w:rFonts w:ascii="Arial" w:eastAsia="Times New Roman" w:hAnsi="Arial" w:cs="Arial"/>
          <w:color w:val="000000"/>
          <w:sz w:val="24"/>
          <w:szCs w:val="24"/>
          <w:lang w:eastAsia="fr-FR"/>
        </w:rPr>
      </w:pPr>
      <w:r>
        <w:rPr>
          <w:rFonts w:ascii="Arial" w:eastAsia="Times New Roman" w:hAnsi="Arial" w:cs="Arial"/>
          <w:noProof/>
          <w:color w:val="000000"/>
          <w:sz w:val="24"/>
          <w:szCs w:val="24"/>
          <w:lang w:eastAsia="fr-FR"/>
        </w:rPr>
        <mc:AlternateContent>
          <mc:Choice Requires="wps">
            <w:drawing>
              <wp:anchor distT="0" distB="0" distL="114300" distR="114300" simplePos="0" relativeHeight="251661312" behindDoc="0" locked="0" layoutInCell="1" allowOverlap="1" wp14:anchorId="615731CB" wp14:editId="691E314E">
                <wp:simplePos x="0" y="0"/>
                <wp:positionH relativeFrom="column">
                  <wp:posOffset>2338705</wp:posOffset>
                </wp:positionH>
                <wp:positionV relativeFrom="paragraph">
                  <wp:posOffset>94615</wp:posOffset>
                </wp:positionV>
                <wp:extent cx="1889760" cy="2796540"/>
                <wp:effectExtent l="0" t="0" r="15240" b="22860"/>
                <wp:wrapNone/>
                <wp:docPr id="4" name="Zone de texte 4"/>
                <wp:cNvGraphicFramePr/>
                <a:graphic xmlns:a="http://schemas.openxmlformats.org/drawingml/2006/main">
                  <a:graphicData uri="http://schemas.microsoft.com/office/word/2010/wordprocessingShape">
                    <wps:wsp>
                      <wps:cNvSpPr txBox="1"/>
                      <wps:spPr>
                        <a:xfrm>
                          <a:off x="0" y="0"/>
                          <a:ext cx="1889760" cy="2796540"/>
                        </a:xfrm>
                        <a:prstGeom prst="rect">
                          <a:avLst/>
                        </a:prstGeom>
                        <a:solidFill>
                          <a:sysClr val="window" lastClr="FFFFFF"/>
                        </a:solidFill>
                        <a:ln w="6350">
                          <a:solidFill>
                            <a:srgbClr val="0066CC"/>
                          </a:solidFill>
                        </a:ln>
                      </wps:spPr>
                      <wps:txbx>
                        <w:txbxContent>
                          <w:p w:rsidR="00DB46ED" w:rsidRDefault="00DB46ED" w:rsidP="00DB46ED">
                            <w:pPr>
                              <w:spacing w:line="240" w:lineRule="auto"/>
                              <w:jc w:val="center"/>
                              <w:rPr>
                                <w:rFonts w:ascii="Arial" w:hAnsi="Arial" w:cs="Arial"/>
                                <w:b/>
                                <w:color w:val="0066CC"/>
                                <w:sz w:val="24"/>
                                <w:szCs w:val="24"/>
                              </w:rPr>
                            </w:pPr>
                            <w:r w:rsidRPr="00E113B1">
                              <w:rPr>
                                <w:rFonts w:ascii="Arial" w:hAnsi="Arial" w:cs="Arial"/>
                                <w:b/>
                                <w:color w:val="0066CC"/>
                                <w:sz w:val="24"/>
                                <w:szCs w:val="24"/>
                              </w:rPr>
                              <w:t xml:space="preserve">Les </w:t>
                            </w:r>
                            <w:r>
                              <w:rPr>
                                <w:rFonts w:ascii="Arial" w:hAnsi="Arial" w:cs="Arial"/>
                                <w:b/>
                                <w:color w:val="0066CC"/>
                                <w:sz w:val="24"/>
                                <w:szCs w:val="24"/>
                              </w:rPr>
                              <w:t>établissements gérés</w:t>
                            </w:r>
                          </w:p>
                          <w:p w:rsidR="00DB46ED" w:rsidRDefault="00DB46ED" w:rsidP="003F78C4">
                            <w:pPr>
                              <w:spacing w:after="0" w:line="240" w:lineRule="auto"/>
                              <w:jc w:val="center"/>
                              <w:rPr>
                                <w:rFonts w:ascii="Arial" w:hAnsi="Arial" w:cs="Arial"/>
                                <w:color w:val="000000" w:themeColor="text1"/>
                                <w:sz w:val="20"/>
                                <w:szCs w:val="20"/>
                              </w:rPr>
                            </w:pPr>
                            <w:r w:rsidRPr="00DB46ED">
                              <w:rPr>
                                <w:rFonts w:ascii="Arial" w:hAnsi="Arial" w:cs="Arial"/>
                                <w:color w:val="000000" w:themeColor="text1"/>
                                <w:sz w:val="20"/>
                                <w:szCs w:val="20"/>
                              </w:rPr>
                              <w:t>25% des</w:t>
                            </w:r>
                            <w:r>
                              <w:rPr>
                                <w:rFonts w:ascii="Arial" w:hAnsi="Arial" w:cs="Arial"/>
                                <w:color w:val="000000" w:themeColor="text1"/>
                                <w:sz w:val="20"/>
                                <w:szCs w:val="20"/>
                              </w:rPr>
                              <w:t xml:space="preserve"> </w:t>
                            </w:r>
                            <w:r w:rsidRPr="00DB46ED">
                              <w:rPr>
                                <w:rFonts w:ascii="Arial" w:hAnsi="Arial" w:cs="Arial"/>
                                <w:color w:val="000000" w:themeColor="text1"/>
                                <w:sz w:val="20"/>
                                <w:szCs w:val="20"/>
                              </w:rPr>
                              <w:t>CCAS/CIAS gèrent au moins un établissement pour personnes âgées.</w:t>
                            </w:r>
                            <w:r>
                              <w:rPr>
                                <w:rFonts w:ascii="Arial" w:hAnsi="Arial" w:cs="Arial"/>
                                <w:color w:val="000000" w:themeColor="text1"/>
                                <w:sz w:val="20"/>
                                <w:szCs w:val="20"/>
                              </w:rPr>
                              <w:t xml:space="preserve"> Ehpad, résidence autonomie, </w:t>
                            </w:r>
                            <w:r w:rsidR="003F78C4">
                              <w:rPr>
                                <w:rFonts w:ascii="Arial" w:hAnsi="Arial" w:cs="Arial"/>
                                <w:color w:val="000000" w:themeColor="text1"/>
                                <w:sz w:val="20"/>
                                <w:szCs w:val="20"/>
                              </w:rPr>
                              <w:t>accueils de nuit, unité Alzheimer, etc.</w:t>
                            </w:r>
                          </w:p>
                          <w:p w:rsidR="003F78C4" w:rsidRDefault="003F78C4" w:rsidP="003F78C4">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p w:rsidR="003F78C4" w:rsidRDefault="003F78C4" w:rsidP="003F78C4">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700 Ehpad, soit 10% gérés par les CCAS/CIAS</w:t>
                            </w:r>
                          </w:p>
                          <w:p w:rsidR="003F78C4" w:rsidRDefault="003F78C4" w:rsidP="003F78C4">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p w:rsidR="003F78C4" w:rsidRPr="00DB46ED" w:rsidRDefault="003F78C4" w:rsidP="003F78C4">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60% des résidences autonomie gérées par les CCAS/CIAS avec les 6 000 résidents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5731CB" id="_x0000_t202" coordsize="21600,21600" o:spt="202" path="m,l,21600r21600,l21600,xe">
                <v:stroke joinstyle="miter"/>
                <v:path gradientshapeok="t" o:connecttype="rect"/>
              </v:shapetype>
              <v:shape id="Zone de texte 4" o:spid="_x0000_s1026" type="#_x0000_t202" style="position:absolute;left:0;text-align:left;margin-left:184.15pt;margin-top:7.45pt;width:148.8pt;height:22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" fillcolor="window" strokecolor="#06c" strokeweight=".5pt">
                <v:textbox>
                  <w:txbxContent>
                    <w:p w:rsidR="00DB46ED" w:rsidRDefault="00DB46ED" w:rsidP="00DB46ED">
                      <w:pPr>
                        <w:spacing w:line="240" w:lineRule="auto"/>
                        <w:jc w:val="center"/>
                        <w:rPr>
                          <w:rFonts w:ascii="Arial" w:hAnsi="Arial" w:cs="Arial"/>
                          <w:b/>
                          <w:color w:val="0066CC"/>
                          <w:sz w:val="24"/>
                          <w:szCs w:val="24"/>
                        </w:rPr>
                      </w:pPr>
                      <w:r w:rsidRPr="00E113B1">
                        <w:rPr>
                          <w:rFonts w:ascii="Arial" w:hAnsi="Arial" w:cs="Arial"/>
                          <w:b/>
                          <w:color w:val="0066CC"/>
                          <w:sz w:val="24"/>
                          <w:szCs w:val="24"/>
                        </w:rPr>
                        <w:t xml:space="preserve">Les </w:t>
                      </w:r>
                      <w:r>
                        <w:rPr>
                          <w:rFonts w:ascii="Arial" w:hAnsi="Arial" w:cs="Arial"/>
                          <w:b/>
                          <w:color w:val="0066CC"/>
                          <w:sz w:val="24"/>
                          <w:szCs w:val="24"/>
                        </w:rPr>
                        <w:t>établissements gérés</w:t>
                      </w:r>
                    </w:p>
                    <w:p w:rsidR="00DB46ED" w:rsidRDefault="00DB46ED" w:rsidP="003F78C4">
                      <w:pPr>
                        <w:spacing w:after="0" w:line="240" w:lineRule="auto"/>
                        <w:jc w:val="center"/>
                        <w:rPr>
                          <w:rFonts w:ascii="Arial" w:hAnsi="Arial" w:cs="Arial"/>
                          <w:color w:val="000000" w:themeColor="text1"/>
                          <w:sz w:val="20"/>
                          <w:szCs w:val="20"/>
                        </w:rPr>
                      </w:pPr>
                      <w:r w:rsidRPr="00DB46ED">
                        <w:rPr>
                          <w:rFonts w:ascii="Arial" w:hAnsi="Arial" w:cs="Arial"/>
                          <w:color w:val="000000" w:themeColor="text1"/>
                          <w:sz w:val="20"/>
                          <w:szCs w:val="20"/>
                        </w:rPr>
                        <w:t>25% des</w:t>
                      </w:r>
                      <w:r>
                        <w:rPr>
                          <w:rFonts w:ascii="Arial" w:hAnsi="Arial" w:cs="Arial"/>
                          <w:color w:val="000000" w:themeColor="text1"/>
                          <w:sz w:val="20"/>
                          <w:szCs w:val="20"/>
                        </w:rPr>
                        <w:t xml:space="preserve"> </w:t>
                      </w:r>
                      <w:r w:rsidRPr="00DB46ED">
                        <w:rPr>
                          <w:rFonts w:ascii="Arial" w:hAnsi="Arial" w:cs="Arial"/>
                          <w:color w:val="000000" w:themeColor="text1"/>
                          <w:sz w:val="20"/>
                          <w:szCs w:val="20"/>
                        </w:rPr>
                        <w:t>CCAS/CIAS gèrent au moins un établissement pour personnes âgées.</w:t>
                      </w:r>
                      <w:r>
                        <w:rPr>
                          <w:rFonts w:ascii="Arial" w:hAnsi="Arial" w:cs="Arial"/>
                          <w:color w:val="000000" w:themeColor="text1"/>
                          <w:sz w:val="20"/>
                          <w:szCs w:val="20"/>
                        </w:rPr>
                        <w:t xml:space="preserve"> Ehpad, résidence autonomie, </w:t>
                      </w:r>
                      <w:r w:rsidR="003F78C4">
                        <w:rPr>
                          <w:rFonts w:ascii="Arial" w:hAnsi="Arial" w:cs="Arial"/>
                          <w:color w:val="000000" w:themeColor="text1"/>
                          <w:sz w:val="20"/>
                          <w:szCs w:val="20"/>
                        </w:rPr>
                        <w:t>accueils de nuit, unité Alzheimer, etc.</w:t>
                      </w:r>
                    </w:p>
                    <w:p w:rsidR="003F78C4" w:rsidRDefault="003F78C4" w:rsidP="003F78C4">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p w:rsidR="003F78C4" w:rsidRDefault="003F78C4" w:rsidP="003F78C4">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700 Ehpad, soit 10% gérés par les CCAS/CIAS</w:t>
                      </w:r>
                    </w:p>
                    <w:p w:rsidR="003F78C4" w:rsidRDefault="003F78C4" w:rsidP="003F78C4">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p w:rsidR="003F78C4" w:rsidRPr="00DB46ED" w:rsidRDefault="003F78C4" w:rsidP="003F78C4">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60% des résidences autonomie gérées par les CCAS/CIAS avec les 6 000 résidents</w:t>
                      </w:r>
                    </w:p>
                  </w:txbxContent>
                </v:textbox>
              </v:shape>
            </w:pict>
          </mc:Fallback>
        </mc:AlternateContent>
      </w:r>
      <w:r>
        <w:rPr>
          <w:rFonts w:ascii="Arial" w:eastAsia="Times New Roman" w:hAnsi="Arial" w:cs="Arial"/>
          <w:noProof/>
          <w:color w:val="000000"/>
          <w:sz w:val="24"/>
          <w:szCs w:val="24"/>
          <w:lang w:eastAsia="fr-FR"/>
        </w:rPr>
        <mc:AlternateContent>
          <mc:Choice Requires="wps">
            <w:drawing>
              <wp:anchor distT="0" distB="0" distL="114300" distR="114300" simplePos="0" relativeHeight="251663360" behindDoc="0" locked="0" layoutInCell="1" allowOverlap="1" wp14:anchorId="5B30B829" wp14:editId="7715D77B">
                <wp:simplePos x="0" y="0"/>
                <wp:positionH relativeFrom="column">
                  <wp:posOffset>4373880</wp:posOffset>
                </wp:positionH>
                <wp:positionV relativeFrom="paragraph">
                  <wp:posOffset>97790</wp:posOffset>
                </wp:positionV>
                <wp:extent cx="1798320" cy="2796540"/>
                <wp:effectExtent l="0" t="0" r="11430" b="22860"/>
                <wp:wrapNone/>
                <wp:docPr id="5" name="Zone de texte 5"/>
                <wp:cNvGraphicFramePr/>
                <a:graphic xmlns:a="http://schemas.openxmlformats.org/drawingml/2006/main">
                  <a:graphicData uri="http://schemas.microsoft.com/office/word/2010/wordprocessingShape">
                    <wps:wsp>
                      <wps:cNvSpPr txBox="1"/>
                      <wps:spPr>
                        <a:xfrm>
                          <a:off x="0" y="0"/>
                          <a:ext cx="1798320" cy="2796540"/>
                        </a:xfrm>
                        <a:prstGeom prst="rect">
                          <a:avLst/>
                        </a:prstGeom>
                        <a:solidFill>
                          <a:sysClr val="window" lastClr="FFFFFF"/>
                        </a:solidFill>
                        <a:ln w="6350">
                          <a:solidFill>
                            <a:srgbClr val="0066CC"/>
                          </a:solidFill>
                        </a:ln>
                      </wps:spPr>
                      <wps:txbx>
                        <w:txbxContent>
                          <w:p w:rsidR="00DB46ED" w:rsidRDefault="00DB46ED" w:rsidP="00DB46ED">
                            <w:pPr>
                              <w:spacing w:line="240" w:lineRule="auto"/>
                              <w:jc w:val="center"/>
                              <w:rPr>
                                <w:rFonts w:ascii="Arial" w:hAnsi="Arial" w:cs="Arial"/>
                                <w:b/>
                                <w:color w:val="0066CC"/>
                                <w:sz w:val="24"/>
                                <w:szCs w:val="24"/>
                              </w:rPr>
                            </w:pPr>
                            <w:r w:rsidRPr="00E113B1">
                              <w:rPr>
                                <w:rFonts w:ascii="Arial" w:hAnsi="Arial" w:cs="Arial"/>
                                <w:b/>
                                <w:color w:val="0066CC"/>
                                <w:sz w:val="24"/>
                                <w:szCs w:val="24"/>
                              </w:rPr>
                              <w:t xml:space="preserve">Les </w:t>
                            </w:r>
                            <w:r>
                              <w:rPr>
                                <w:rFonts w:ascii="Arial" w:hAnsi="Arial" w:cs="Arial"/>
                                <w:b/>
                                <w:color w:val="0066CC"/>
                                <w:sz w:val="24"/>
                                <w:szCs w:val="24"/>
                              </w:rPr>
                              <w:t>actions des CCAS</w:t>
                            </w:r>
                          </w:p>
                          <w:p w:rsidR="00DB46ED" w:rsidRDefault="003F78C4" w:rsidP="003F78C4">
                            <w:pPr>
                              <w:spacing w:after="0"/>
                              <w:jc w:val="center"/>
                            </w:pPr>
                            <w:r>
                              <w:t>30 000 aides à domicile employées par les CCAS/CIAS</w:t>
                            </w:r>
                          </w:p>
                          <w:p w:rsidR="003F78C4" w:rsidRDefault="003F78C4" w:rsidP="003F78C4">
                            <w:pPr>
                              <w:spacing w:after="0"/>
                              <w:jc w:val="center"/>
                            </w:pPr>
                            <w:r>
                              <w:t>……………………….</w:t>
                            </w:r>
                          </w:p>
                          <w:p w:rsidR="003F78C4" w:rsidRDefault="003F78C4" w:rsidP="003F78C4">
                            <w:pPr>
                              <w:spacing w:after="0"/>
                              <w:jc w:val="center"/>
                            </w:pPr>
                            <w:r>
                              <w:t>70% des CCAS/CIAS proposent une aide alimentaire</w:t>
                            </w:r>
                          </w:p>
                          <w:p w:rsidR="00BA6CB3" w:rsidRDefault="00BA6CB3" w:rsidP="003F78C4">
                            <w:pPr>
                              <w:spacing w:after="0"/>
                              <w:jc w:val="center"/>
                            </w:pPr>
                            <w:r>
                              <w:t>……………………….</w:t>
                            </w:r>
                          </w:p>
                          <w:p w:rsidR="00BA6CB3" w:rsidRDefault="00BA6CB3" w:rsidP="003F78C4">
                            <w:pPr>
                              <w:spacing w:after="0"/>
                              <w:jc w:val="center"/>
                            </w:pPr>
                            <w:r>
                              <w:t>60% des aides à l’énergie</w:t>
                            </w:r>
                          </w:p>
                          <w:p w:rsidR="00BA6CB3" w:rsidRDefault="00BA6CB3" w:rsidP="003F78C4">
                            <w:pPr>
                              <w:spacing w:after="0"/>
                              <w:jc w:val="center"/>
                            </w:pPr>
                            <w:r>
                              <w:t>………………………..</w:t>
                            </w:r>
                          </w:p>
                          <w:p w:rsidR="00BA6CB3" w:rsidRDefault="00BA6CB3" w:rsidP="003F78C4">
                            <w:pPr>
                              <w:spacing w:after="0"/>
                              <w:jc w:val="center"/>
                            </w:pPr>
                            <w:r>
                              <w:t>80% proposent des services d’animation pour personnes âgées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0B829" id="Zone de texte 5" o:spid="_x0000_s1027" type="#_x0000_t202" style="position:absolute;left:0;text-align:left;margin-left:344.4pt;margin-top:7.7pt;width:141.6pt;height:22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" fillcolor="window" strokecolor="#06c" strokeweight=".5pt">
                <v:textbox>
                  <w:txbxContent>
                    <w:p w:rsidR="00DB46ED" w:rsidRDefault="00DB46ED" w:rsidP="00DB46ED">
                      <w:pPr>
                        <w:spacing w:line="240" w:lineRule="auto"/>
                        <w:jc w:val="center"/>
                        <w:rPr>
                          <w:rFonts w:ascii="Arial" w:hAnsi="Arial" w:cs="Arial"/>
                          <w:b/>
                          <w:color w:val="0066CC"/>
                          <w:sz w:val="24"/>
                          <w:szCs w:val="24"/>
                        </w:rPr>
                      </w:pPr>
                      <w:r w:rsidRPr="00E113B1">
                        <w:rPr>
                          <w:rFonts w:ascii="Arial" w:hAnsi="Arial" w:cs="Arial"/>
                          <w:b/>
                          <w:color w:val="0066CC"/>
                          <w:sz w:val="24"/>
                          <w:szCs w:val="24"/>
                        </w:rPr>
                        <w:t xml:space="preserve">Les </w:t>
                      </w:r>
                      <w:r>
                        <w:rPr>
                          <w:rFonts w:ascii="Arial" w:hAnsi="Arial" w:cs="Arial"/>
                          <w:b/>
                          <w:color w:val="0066CC"/>
                          <w:sz w:val="24"/>
                          <w:szCs w:val="24"/>
                        </w:rPr>
                        <w:t>actions des CCAS</w:t>
                      </w:r>
                    </w:p>
                    <w:p w:rsidR="00DB46ED" w:rsidRDefault="003F78C4" w:rsidP="003F78C4">
                      <w:pPr>
                        <w:spacing w:after="0"/>
                        <w:jc w:val="center"/>
                      </w:pPr>
                      <w:r>
                        <w:t>30 000 aides à domicile employées par les CCAS/CIAS</w:t>
                      </w:r>
                    </w:p>
                    <w:p w:rsidR="003F78C4" w:rsidRDefault="003F78C4" w:rsidP="003F78C4">
                      <w:pPr>
                        <w:spacing w:after="0"/>
                        <w:jc w:val="center"/>
                      </w:pPr>
                      <w:r>
                        <w:t>……………………….</w:t>
                      </w:r>
                    </w:p>
                    <w:p w:rsidR="003F78C4" w:rsidRDefault="003F78C4" w:rsidP="003F78C4">
                      <w:pPr>
                        <w:spacing w:after="0"/>
                        <w:jc w:val="center"/>
                      </w:pPr>
                      <w:r>
                        <w:t>70% des CCAS/CIAS proposent une aide alimentaire</w:t>
                      </w:r>
                    </w:p>
                    <w:p w:rsidR="00BA6CB3" w:rsidRDefault="00BA6CB3" w:rsidP="003F78C4">
                      <w:pPr>
                        <w:spacing w:after="0"/>
                        <w:jc w:val="center"/>
                      </w:pPr>
                      <w:r>
                        <w:t>……………………….</w:t>
                      </w:r>
                    </w:p>
                    <w:p w:rsidR="00BA6CB3" w:rsidRDefault="00BA6CB3" w:rsidP="003F78C4">
                      <w:pPr>
                        <w:spacing w:after="0"/>
                        <w:jc w:val="center"/>
                      </w:pPr>
                      <w:r>
                        <w:t>60% des aides à l’énergie</w:t>
                      </w:r>
                    </w:p>
                    <w:p w:rsidR="00BA6CB3" w:rsidRDefault="00BA6CB3" w:rsidP="003F78C4">
                      <w:pPr>
                        <w:spacing w:after="0"/>
                        <w:jc w:val="center"/>
                      </w:pPr>
                      <w:r>
                        <w:t>………………………..</w:t>
                      </w:r>
                    </w:p>
                    <w:p w:rsidR="00BA6CB3" w:rsidRDefault="00BA6CB3" w:rsidP="003F78C4">
                      <w:pPr>
                        <w:spacing w:after="0"/>
                        <w:jc w:val="center"/>
                      </w:pPr>
                      <w:r>
                        <w:t>80% proposent des services d’animation pour personnes âgées</w:t>
                      </w:r>
                    </w:p>
                  </w:txbxContent>
                </v:textbox>
              </v:shape>
            </w:pict>
          </mc:Fallback>
        </mc:AlternateContent>
      </w:r>
      <w:r>
        <w:rPr>
          <w:rFonts w:ascii="Arial" w:eastAsia="Times New Roman" w:hAnsi="Arial" w:cs="Arial"/>
          <w:noProof/>
          <w:color w:val="000000"/>
          <w:sz w:val="24"/>
          <w:szCs w:val="24"/>
          <w:lang w:eastAsia="fr-FR"/>
        </w:rPr>
        <mc:AlternateContent>
          <mc:Choice Requires="wps">
            <w:drawing>
              <wp:anchor distT="0" distB="0" distL="114300" distR="114300" simplePos="0" relativeHeight="251659264" behindDoc="0" locked="0" layoutInCell="1" allowOverlap="1">
                <wp:simplePos x="0" y="0"/>
                <wp:positionH relativeFrom="column">
                  <wp:posOffset>-160655</wp:posOffset>
                </wp:positionH>
                <wp:positionV relativeFrom="paragraph">
                  <wp:posOffset>94615</wp:posOffset>
                </wp:positionV>
                <wp:extent cx="2400300" cy="2796540"/>
                <wp:effectExtent l="0" t="0" r="19050" b="22860"/>
                <wp:wrapNone/>
                <wp:docPr id="3" name="Zone de texte 3"/>
                <wp:cNvGraphicFramePr/>
                <a:graphic xmlns:a="http://schemas.openxmlformats.org/drawingml/2006/main">
                  <a:graphicData uri="http://schemas.microsoft.com/office/word/2010/wordprocessingShape">
                    <wps:wsp>
                      <wps:cNvSpPr txBox="1"/>
                      <wps:spPr>
                        <a:xfrm>
                          <a:off x="0" y="0"/>
                          <a:ext cx="2400300" cy="2796540"/>
                        </a:xfrm>
                        <a:prstGeom prst="rect">
                          <a:avLst/>
                        </a:prstGeom>
                        <a:solidFill>
                          <a:schemeClr val="lt1"/>
                        </a:solidFill>
                        <a:ln w="6350">
                          <a:solidFill>
                            <a:srgbClr val="0066CC"/>
                          </a:solidFill>
                        </a:ln>
                      </wps:spPr>
                      <wps:txbx>
                        <w:txbxContent>
                          <w:p w:rsidR="00E113B1" w:rsidRDefault="00E113B1" w:rsidP="00E113B1">
                            <w:pPr>
                              <w:spacing w:line="240" w:lineRule="auto"/>
                              <w:jc w:val="center"/>
                              <w:rPr>
                                <w:rFonts w:ascii="Arial" w:hAnsi="Arial" w:cs="Arial"/>
                                <w:b/>
                                <w:color w:val="0066CC"/>
                                <w:sz w:val="24"/>
                                <w:szCs w:val="24"/>
                              </w:rPr>
                            </w:pPr>
                            <w:r w:rsidRPr="00E113B1">
                              <w:rPr>
                                <w:rFonts w:ascii="Arial" w:hAnsi="Arial" w:cs="Arial"/>
                                <w:b/>
                                <w:color w:val="0066CC"/>
                                <w:sz w:val="24"/>
                                <w:szCs w:val="24"/>
                              </w:rPr>
                              <w:t>Les structures</w:t>
                            </w:r>
                          </w:p>
                          <w:p w:rsidR="00E113B1" w:rsidRPr="00505C31" w:rsidRDefault="00E113B1" w:rsidP="00E113B1">
                            <w:pPr>
                              <w:spacing w:after="0" w:line="240" w:lineRule="auto"/>
                              <w:jc w:val="center"/>
                              <w:rPr>
                                <w:rFonts w:ascii="Arial" w:hAnsi="Arial" w:cs="Arial"/>
                                <w:color w:val="000000" w:themeColor="text1"/>
                                <w:sz w:val="20"/>
                                <w:szCs w:val="20"/>
                              </w:rPr>
                            </w:pPr>
                            <w:r w:rsidRPr="00505C31">
                              <w:rPr>
                                <w:rFonts w:ascii="Arial" w:hAnsi="Arial" w:cs="Arial"/>
                                <w:color w:val="000000" w:themeColor="text1"/>
                                <w:sz w:val="20"/>
                                <w:szCs w:val="20"/>
                              </w:rPr>
                              <w:t>Plus de 4 300 CCAS/CIAS adhérents :</w:t>
                            </w:r>
                          </w:p>
                          <w:p w:rsidR="00E113B1" w:rsidRDefault="00E113B1" w:rsidP="00E113B1">
                            <w:pPr>
                              <w:spacing w:after="0" w:line="240" w:lineRule="auto"/>
                              <w:jc w:val="center"/>
                              <w:rPr>
                                <w:rFonts w:ascii="Arial" w:hAnsi="Arial" w:cs="Arial"/>
                                <w:color w:val="000000" w:themeColor="text1"/>
                                <w:sz w:val="20"/>
                                <w:szCs w:val="20"/>
                              </w:rPr>
                            </w:pPr>
                            <w:r w:rsidRPr="00505C31">
                              <w:rPr>
                                <w:rFonts w:ascii="Arial" w:hAnsi="Arial" w:cs="Arial"/>
                                <w:color w:val="000000" w:themeColor="text1"/>
                                <w:sz w:val="20"/>
                                <w:szCs w:val="20"/>
                              </w:rPr>
                              <w:t>10 000 communes, 75% de la population dans l’Hexagone et l’outre-mer</w:t>
                            </w:r>
                          </w:p>
                          <w:p w:rsidR="00DB46ED" w:rsidRPr="00505C31" w:rsidRDefault="00DB46ED" w:rsidP="00E113B1">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p w:rsidR="00505C31" w:rsidRDefault="00505C31" w:rsidP="00E113B1">
                            <w:pPr>
                              <w:spacing w:after="0" w:line="240" w:lineRule="auto"/>
                              <w:jc w:val="center"/>
                              <w:rPr>
                                <w:rFonts w:ascii="Arial" w:hAnsi="Arial" w:cs="Arial"/>
                                <w:color w:val="000000" w:themeColor="text1"/>
                                <w:sz w:val="20"/>
                                <w:szCs w:val="20"/>
                              </w:rPr>
                            </w:pPr>
                            <w:r w:rsidRPr="00505C31">
                              <w:rPr>
                                <w:rFonts w:ascii="Arial" w:hAnsi="Arial" w:cs="Arial"/>
                                <w:color w:val="000000" w:themeColor="text1"/>
                                <w:sz w:val="20"/>
                                <w:szCs w:val="20"/>
                              </w:rPr>
                              <w:t>Quasi-totalité des villes de plus de 10 000 habitants</w:t>
                            </w:r>
                          </w:p>
                          <w:p w:rsidR="00DB46ED" w:rsidRDefault="00DB46ED" w:rsidP="00E113B1">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p w:rsidR="00505C31" w:rsidRDefault="00505C31" w:rsidP="00E113B1">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Près de 2 000 CCAS de communes et 5 000 habitants représentés</w:t>
                            </w:r>
                          </w:p>
                          <w:p w:rsidR="00DB46ED" w:rsidRDefault="00DB46ED" w:rsidP="00E113B1">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p w:rsidR="00505C31" w:rsidRDefault="00505C31" w:rsidP="00E113B1">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77 unions départementales et territoriales ce CCAS/CIAS</w:t>
                            </w:r>
                          </w:p>
                          <w:p w:rsidR="00DB46ED" w:rsidRDefault="00DB46ED" w:rsidP="00E113B1">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p w:rsidR="00505C31" w:rsidRPr="00505C31" w:rsidRDefault="00505C31" w:rsidP="00E113B1">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126 000 agents de la fonction publique territoriale dont 5 000 en CIAS</w:t>
                            </w:r>
                          </w:p>
                          <w:p w:rsidR="00E113B1" w:rsidRDefault="00E113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 o:spid="_x0000_s1028" type="#_x0000_t202" style="position:absolute;left:0;text-align:left;margin-left:-12.65pt;margin-top:7.45pt;width:189pt;height:22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" fillcolor="white [3201]" strokecolor="#06c" strokeweight=".5pt">
                <v:textbox>
                  <w:txbxContent>
                    <w:p w:rsidR="00E113B1" w:rsidRDefault="00E113B1" w:rsidP="00E113B1">
                      <w:pPr>
                        <w:spacing w:line="240" w:lineRule="auto"/>
                        <w:jc w:val="center"/>
                        <w:rPr>
                          <w:rFonts w:ascii="Arial" w:hAnsi="Arial" w:cs="Arial"/>
                          <w:b/>
                          <w:color w:val="0066CC"/>
                          <w:sz w:val="24"/>
                          <w:szCs w:val="24"/>
                        </w:rPr>
                      </w:pPr>
                      <w:r w:rsidRPr="00E113B1">
                        <w:rPr>
                          <w:rFonts w:ascii="Arial" w:hAnsi="Arial" w:cs="Arial"/>
                          <w:b/>
                          <w:color w:val="0066CC"/>
                          <w:sz w:val="24"/>
                          <w:szCs w:val="24"/>
                        </w:rPr>
                        <w:t>Les structures</w:t>
                      </w:r>
                    </w:p>
                    <w:p w:rsidR="00E113B1" w:rsidRPr="00505C31" w:rsidRDefault="00E113B1" w:rsidP="00E113B1">
                      <w:pPr>
                        <w:spacing w:after="0" w:line="240" w:lineRule="auto"/>
                        <w:jc w:val="center"/>
                        <w:rPr>
                          <w:rFonts w:ascii="Arial" w:hAnsi="Arial" w:cs="Arial"/>
                          <w:color w:val="000000" w:themeColor="text1"/>
                          <w:sz w:val="20"/>
                          <w:szCs w:val="20"/>
                        </w:rPr>
                      </w:pPr>
                      <w:r w:rsidRPr="00505C31">
                        <w:rPr>
                          <w:rFonts w:ascii="Arial" w:hAnsi="Arial" w:cs="Arial"/>
                          <w:color w:val="000000" w:themeColor="text1"/>
                          <w:sz w:val="20"/>
                          <w:szCs w:val="20"/>
                        </w:rPr>
                        <w:t>Plus de 4 300 CCAS/CIAS adhérents :</w:t>
                      </w:r>
                    </w:p>
                    <w:p w:rsidR="00E113B1" w:rsidRDefault="00E113B1" w:rsidP="00E113B1">
                      <w:pPr>
                        <w:spacing w:after="0" w:line="240" w:lineRule="auto"/>
                        <w:jc w:val="center"/>
                        <w:rPr>
                          <w:rFonts w:ascii="Arial" w:hAnsi="Arial" w:cs="Arial"/>
                          <w:color w:val="000000" w:themeColor="text1"/>
                          <w:sz w:val="20"/>
                          <w:szCs w:val="20"/>
                        </w:rPr>
                      </w:pPr>
                      <w:r w:rsidRPr="00505C31">
                        <w:rPr>
                          <w:rFonts w:ascii="Arial" w:hAnsi="Arial" w:cs="Arial"/>
                          <w:color w:val="000000" w:themeColor="text1"/>
                          <w:sz w:val="20"/>
                          <w:szCs w:val="20"/>
                        </w:rPr>
                        <w:t>10 000 communes, 75% de la population dans l’Hexagone et l’outre-mer</w:t>
                      </w:r>
                    </w:p>
                    <w:p w:rsidR="00DB46ED" w:rsidRPr="00505C31" w:rsidRDefault="00DB46ED" w:rsidP="00E113B1">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p w:rsidR="00505C31" w:rsidRDefault="00505C31" w:rsidP="00E113B1">
                      <w:pPr>
                        <w:spacing w:after="0" w:line="240" w:lineRule="auto"/>
                        <w:jc w:val="center"/>
                        <w:rPr>
                          <w:rFonts w:ascii="Arial" w:hAnsi="Arial" w:cs="Arial"/>
                          <w:color w:val="000000" w:themeColor="text1"/>
                          <w:sz w:val="20"/>
                          <w:szCs w:val="20"/>
                        </w:rPr>
                      </w:pPr>
                      <w:r w:rsidRPr="00505C31">
                        <w:rPr>
                          <w:rFonts w:ascii="Arial" w:hAnsi="Arial" w:cs="Arial"/>
                          <w:color w:val="000000" w:themeColor="text1"/>
                          <w:sz w:val="20"/>
                          <w:szCs w:val="20"/>
                        </w:rPr>
                        <w:t>Quasi-totalité des villes de plus de 10 000 habitants</w:t>
                      </w:r>
                    </w:p>
                    <w:p w:rsidR="00DB46ED" w:rsidRDefault="00DB46ED" w:rsidP="00E113B1">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p w:rsidR="00505C31" w:rsidRDefault="00505C31" w:rsidP="00E113B1">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Près de 2 000 CCAS de communes et 5 000 habitants représentés</w:t>
                      </w:r>
                    </w:p>
                    <w:p w:rsidR="00DB46ED" w:rsidRDefault="00DB46ED" w:rsidP="00E113B1">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p w:rsidR="00505C31" w:rsidRDefault="00505C31" w:rsidP="00E113B1">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77 unions départementales et territoriales ce CCAS/CIAS</w:t>
                      </w:r>
                    </w:p>
                    <w:p w:rsidR="00DB46ED" w:rsidRDefault="00DB46ED" w:rsidP="00E113B1">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p w:rsidR="00505C31" w:rsidRPr="00505C31" w:rsidRDefault="00505C31" w:rsidP="00E113B1">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126 000 agents de la fonction publique territoriale dont 5 000 en CIAS</w:t>
                      </w:r>
                    </w:p>
                    <w:p w:rsidR="00E113B1" w:rsidRDefault="00E113B1"/>
                  </w:txbxContent>
                </v:textbox>
              </v:shape>
            </w:pict>
          </mc:Fallback>
        </mc:AlternateContent>
      </w:r>
    </w:p>
    <w:p w:rsidR="00E113B1" w:rsidRDefault="00E113B1" w:rsidP="00051D99">
      <w:pPr>
        <w:shd w:val="clear" w:color="auto" w:fill="FFFFFF"/>
        <w:spacing w:after="150"/>
        <w:jc w:val="both"/>
        <w:rPr>
          <w:rFonts w:ascii="Arial" w:eastAsia="Times New Roman" w:hAnsi="Arial" w:cs="Arial"/>
          <w:color w:val="000000"/>
          <w:sz w:val="24"/>
          <w:szCs w:val="24"/>
          <w:lang w:eastAsia="fr-FR"/>
        </w:rPr>
      </w:pPr>
    </w:p>
    <w:p w:rsidR="00E113B1" w:rsidRDefault="00E113B1" w:rsidP="00051D99">
      <w:pPr>
        <w:shd w:val="clear" w:color="auto" w:fill="FFFFFF"/>
        <w:spacing w:after="150"/>
        <w:jc w:val="both"/>
        <w:rPr>
          <w:rFonts w:ascii="Arial" w:eastAsia="Times New Roman" w:hAnsi="Arial" w:cs="Arial"/>
          <w:color w:val="000000"/>
          <w:sz w:val="24"/>
          <w:szCs w:val="24"/>
          <w:lang w:eastAsia="fr-FR"/>
        </w:rPr>
      </w:pPr>
    </w:p>
    <w:p w:rsidR="00E113B1" w:rsidRDefault="00E113B1" w:rsidP="00051D99">
      <w:pPr>
        <w:shd w:val="clear" w:color="auto" w:fill="FFFFFF"/>
        <w:spacing w:after="150"/>
        <w:jc w:val="both"/>
        <w:rPr>
          <w:rFonts w:ascii="Arial" w:eastAsia="Times New Roman" w:hAnsi="Arial" w:cs="Arial"/>
          <w:color w:val="000000"/>
          <w:sz w:val="24"/>
          <w:szCs w:val="24"/>
          <w:lang w:eastAsia="fr-FR"/>
        </w:rPr>
      </w:pPr>
    </w:p>
    <w:p w:rsidR="00E113B1" w:rsidRDefault="00E113B1" w:rsidP="00051D99">
      <w:pPr>
        <w:shd w:val="clear" w:color="auto" w:fill="FFFFFF"/>
        <w:spacing w:after="150"/>
        <w:jc w:val="both"/>
        <w:rPr>
          <w:rFonts w:ascii="Arial" w:eastAsia="Times New Roman" w:hAnsi="Arial" w:cs="Arial"/>
          <w:color w:val="000000"/>
          <w:sz w:val="24"/>
          <w:szCs w:val="24"/>
          <w:lang w:eastAsia="fr-FR"/>
        </w:rPr>
      </w:pPr>
    </w:p>
    <w:p w:rsidR="00E113B1" w:rsidRDefault="00E113B1" w:rsidP="00051D99">
      <w:pPr>
        <w:shd w:val="clear" w:color="auto" w:fill="FFFFFF"/>
        <w:spacing w:after="150"/>
        <w:jc w:val="both"/>
        <w:rPr>
          <w:rFonts w:ascii="Arial" w:eastAsia="Times New Roman" w:hAnsi="Arial" w:cs="Arial"/>
          <w:color w:val="000000"/>
          <w:sz w:val="24"/>
          <w:szCs w:val="24"/>
          <w:lang w:eastAsia="fr-FR"/>
        </w:rPr>
      </w:pPr>
    </w:p>
    <w:p w:rsidR="00505C31" w:rsidRDefault="00505C31" w:rsidP="00051D99">
      <w:pPr>
        <w:shd w:val="clear" w:color="auto" w:fill="FFFFFF"/>
        <w:spacing w:after="150"/>
        <w:jc w:val="both"/>
        <w:rPr>
          <w:rFonts w:ascii="Arial" w:eastAsia="Times New Roman" w:hAnsi="Arial" w:cs="Arial"/>
          <w:color w:val="000000"/>
          <w:sz w:val="24"/>
          <w:szCs w:val="24"/>
          <w:lang w:eastAsia="fr-FR"/>
        </w:rPr>
      </w:pPr>
    </w:p>
    <w:p w:rsidR="00505C31" w:rsidRPr="007F2712" w:rsidRDefault="00505C31" w:rsidP="00051D99">
      <w:pPr>
        <w:shd w:val="clear" w:color="auto" w:fill="FFFFFF"/>
        <w:spacing w:after="150"/>
        <w:jc w:val="both"/>
        <w:rPr>
          <w:rFonts w:ascii="Arial" w:eastAsia="Times New Roman" w:hAnsi="Arial" w:cs="Arial"/>
          <w:color w:val="000000"/>
          <w:sz w:val="24"/>
          <w:szCs w:val="24"/>
          <w:lang w:eastAsia="fr-FR"/>
        </w:rPr>
      </w:pPr>
    </w:p>
    <w:p w:rsidR="00695880" w:rsidRPr="007F2712" w:rsidRDefault="00AA3018" w:rsidP="007F2712">
      <w:bookmarkStart w:id="0" w:name="_GoBack"/>
      <w:bookmarkEnd w:id="0"/>
    </w:p>
    <w:sectPr w:rsidR="00695880" w:rsidRPr="007F27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018" w:rsidRDefault="00AA3018" w:rsidP="007F2712">
      <w:pPr>
        <w:spacing w:after="0" w:line="240" w:lineRule="auto"/>
      </w:pPr>
      <w:r>
        <w:separator/>
      </w:r>
    </w:p>
  </w:endnote>
  <w:endnote w:type="continuationSeparator" w:id="0">
    <w:p w:rsidR="00AA3018" w:rsidRDefault="00AA3018" w:rsidP="007F2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018" w:rsidRDefault="00AA3018" w:rsidP="007F2712">
      <w:pPr>
        <w:spacing w:after="0" w:line="240" w:lineRule="auto"/>
      </w:pPr>
      <w:r>
        <w:separator/>
      </w:r>
    </w:p>
  </w:footnote>
  <w:footnote w:type="continuationSeparator" w:id="0">
    <w:p w:rsidR="00AA3018" w:rsidRDefault="00AA3018" w:rsidP="007F27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712"/>
    <w:rsid w:val="00051D99"/>
    <w:rsid w:val="003F78C4"/>
    <w:rsid w:val="00414DE8"/>
    <w:rsid w:val="00505C31"/>
    <w:rsid w:val="007F2712"/>
    <w:rsid w:val="008B38F3"/>
    <w:rsid w:val="009A5D8F"/>
    <w:rsid w:val="00AA3018"/>
    <w:rsid w:val="00AD2B1D"/>
    <w:rsid w:val="00AE0D28"/>
    <w:rsid w:val="00B64964"/>
    <w:rsid w:val="00BA6CB3"/>
    <w:rsid w:val="00DB46ED"/>
    <w:rsid w:val="00E113B1"/>
    <w:rsid w:val="00E315BC"/>
    <w:rsid w:val="00E40078"/>
    <w:rsid w:val="00FF4E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E1733"/>
  <w15:chartTrackingRefBased/>
  <w15:docId w15:val="{72C00134-399A-4327-A292-763C1195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fr-FR"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0078"/>
  </w:style>
  <w:style w:type="paragraph" w:styleId="Titre1">
    <w:name w:val="heading 1"/>
    <w:basedOn w:val="Normal"/>
    <w:next w:val="Normal"/>
    <w:link w:val="Titre1Car"/>
    <w:uiPriority w:val="9"/>
    <w:qFormat/>
    <w:rsid w:val="00E40078"/>
    <w:pPr>
      <w:keepNext/>
      <w:keepLines/>
      <w:pBdr>
        <w:bottom w:val="single" w:sz="4" w:space="2" w:color="ED7D31"/>
      </w:pBdr>
      <w:spacing w:before="360" w:after="120" w:line="240" w:lineRule="auto"/>
      <w:outlineLvl w:val="0"/>
    </w:pPr>
    <w:rPr>
      <w:rFonts w:ascii="Calibri Light" w:eastAsia="SimSun" w:hAnsi="Calibri Light" w:cs="Times New Roman"/>
      <w:color w:val="262626"/>
      <w:sz w:val="40"/>
      <w:szCs w:val="40"/>
    </w:rPr>
  </w:style>
  <w:style w:type="paragraph" w:styleId="Titre2">
    <w:name w:val="heading 2"/>
    <w:basedOn w:val="Normal"/>
    <w:next w:val="Normal"/>
    <w:link w:val="Titre2Car"/>
    <w:uiPriority w:val="9"/>
    <w:semiHidden/>
    <w:unhideWhenUsed/>
    <w:qFormat/>
    <w:rsid w:val="00E40078"/>
    <w:pPr>
      <w:keepNext/>
      <w:keepLines/>
      <w:spacing w:before="120" w:after="0" w:line="240" w:lineRule="auto"/>
      <w:outlineLvl w:val="1"/>
    </w:pPr>
    <w:rPr>
      <w:rFonts w:ascii="Calibri Light" w:eastAsia="SimSun" w:hAnsi="Calibri Light" w:cs="Times New Roman"/>
      <w:color w:val="ED7D31"/>
      <w:sz w:val="36"/>
      <w:szCs w:val="36"/>
    </w:rPr>
  </w:style>
  <w:style w:type="paragraph" w:styleId="Titre3">
    <w:name w:val="heading 3"/>
    <w:basedOn w:val="Normal"/>
    <w:next w:val="Normal"/>
    <w:link w:val="Titre3Car"/>
    <w:uiPriority w:val="9"/>
    <w:semiHidden/>
    <w:unhideWhenUsed/>
    <w:qFormat/>
    <w:rsid w:val="00E40078"/>
    <w:pPr>
      <w:keepNext/>
      <w:keepLines/>
      <w:spacing w:before="80" w:after="0" w:line="240" w:lineRule="auto"/>
      <w:outlineLvl w:val="2"/>
    </w:pPr>
    <w:rPr>
      <w:rFonts w:ascii="Calibri Light" w:eastAsia="SimSun" w:hAnsi="Calibri Light" w:cs="Times New Roman"/>
      <w:color w:val="C45911"/>
      <w:sz w:val="32"/>
      <w:szCs w:val="32"/>
    </w:rPr>
  </w:style>
  <w:style w:type="paragraph" w:styleId="Titre4">
    <w:name w:val="heading 4"/>
    <w:basedOn w:val="Normal"/>
    <w:next w:val="Normal"/>
    <w:link w:val="Titre4Car"/>
    <w:uiPriority w:val="9"/>
    <w:semiHidden/>
    <w:unhideWhenUsed/>
    <w:qFormat/>
    <w:rsid w:val="00E40078"/>
    <w:pPr>
      <w:keepNext/>
      <w:keepLines/>
      <w:spacing w:before="80" w:after="0" w:line="240" w:lineRule="auto"/>
      <w:outlineLvl w:val="3"/>
    </w:pPr>
    <w:rPr>
      <w:rFonts w:ascii="Calibri Light" w:eastAsia="SimSun" w:hAnsi="Calibri Light" w:cs="Times New Roman"/>
      <w:i/>
      <w:iCs/>
      <w:color w:val="833C0B"/>
      <w:sz w:val="28"/>
      <w:szCs w:val="28"/>
    </w:rPr>
  </w:style>
  <w:style w:type="paragraph" w:styleId="Titre5">
    <w:name w:val="heading 5"/>
    <w:basedOn w:val="Normal"/>
    <w:next w:val="Normal"/>
    <w:link w:val="Titre5Car"/>
    <w:uiPriority w:val="9"/>
    <w:semiHidden/>
    <w:unhideWhenUsed/>
    <w:qFormat/>
    <w:rsid w:val="00E40078"/>
    <w:pPr>
      <w:keepNext/>
      <w:keepLines/>
      <w:spacing w:before="80" w:after="0" w:line="240" w:lineRule="auto"/>
      <w:outlineLvl w:val="4"/>
    </w:pPr>
    <w:rPr>
      <w:rFonts w:ascii="Calibri Light" w:eastAsia="SimSun" w:hAnsi="Calibri Light" w:cs="Times New Roman"/>
      <w:color w:val="C45911"/>
      <w:sz w:val="24"/>
      <w:szCs w:val="24"/>
    </w:rPr>
  </w:style>
  <w:style w:type="paragraph" w:styleId="Titre6">
    <w:name w:val="heading 6"/>
    <w:basedOn w:val="Normal"/>
    <w:next w:val="Normal"/>
    <w:link w:val="Titre6Car"/>
    <w:uiPriority w:val="9"/>
    <w:semiHidden/>
    <w:unhideWhenUsed/>
    <w:qFormat/>
    <w:rsid w:val="00E40078"/>
    <w:pPr>
      <w:keepNext/>
      <w:keepLines/>
      <w:spacing w:before="80" w:after="0" w:line="240" w:lineRule="auto"/>
      <w:outlineLvl w:val="5"/>
    </w:pPr>
    <w:rPr>
      <w:rFonts w:ascii="Calibri Light" w:eastAsia="SimSun" w:hAnsi="Calibri Light" w:cs="Times New Roman"/>
      <w:i/>
      <w:iCs/>
      <w:color w:val="833C0B"/>
      <w:sz w:val="24"/>
      <w:szCs w:val="24"/>
    </w:rPr>
  </w:style>
  <w:style w:type="paragraph" w:styleId="Titre7">
    <w:name w:val="heading 7"/>
    <w:basedOn w:val="Normal"/>
    <w:next w:val="Normal"/>
    <w:link w:val="Titre7Car"/>
    <w:uiPriority w:val="9"/>
    <w:semiHidden/>
    <w:unhideWhenUsed/>
    <w:qFormat/>
    <w:rsid w:val="00E40078"/>
    <w:pPr>
      <w:keepNext/>
      <w:keepLines/>
      <w:spacing w:before="80" w:after="0" w:line="240" w:lineRule="auto"/>
      <w:outlineLvl w:val="6"/>
    </w:pPr>
    <w:rPr>
      <w:rFonts w:ascii="Calibri Light" w:eastAsia="SimSun" w:hAnsi="Calibri Light" w:cs="Times New Roman"/>
      <w:b/>
      <w:bCs/>
      <w:color w:val="833C0B"/>
      <w:sz w:val="22"/>
      <w:szCs w:val="22"/>
    </w:rPr>
  </w:style>
  <w:style w:type="paragraph" w:styleId="Titre8">
    <w:name w:val="heading 8"/>
    <w:basedOn w:val="Normal"/>
    <w:next w:val="Normal"/>
    <w:link w:val="Titre8Car"/>
    <w:uiPriority w:val="9"/>
    <w:semiHidden/>
    <w:unhideWhenUsed/>
    <w:qFormat/>
    <w:rsid w:val="00E40078"/>
    <w:pPr>
      <w:keepNext/>
      <w:keepLines/>
      <w:spacing w:before="80" w:after="0" w:line="240" w:lineRule="auto"/>
      <w:outlineLvl w:val="7"/>
    </w:pPr>
    <w:rPr>
      <w:rFonts w:ascii="Calibri Light" w:eastAsia="SimSun" w:hAnsi="Calibri Light" w:cs="Times New Roman"/>
      <w:color w:val="833C0B"/>
      <w:sz w:val="22"/>
      <w:szCs w:val="22"/>
    </w:rPr>
  </w:style>
  <w:style w:type="paragraph" w:styleId="Titre9">
    <w:name w:val="heading 9"/>
    <w:basedOn w:val="Normal"/>
    <w:next w:val="Normal"/>
    <w:link w:val="Titre9Car"/>
    <w:uiPriority w:val="9"/>
    <w:semiHidden/>
    <w:unhideWhenUsed/>
    <w:qFormat/>
    <w:rsid w:val="00E40078"/>
    <w:pPr>
      <w:keepNext/>
      <w:keepLines/>
      <w:spacing w:before="80" w:after="0" w:line="240" w:lineRule="auto"/>
      <w:outlineLvl w:val="8"/>
    </w:pPr>
    <w:rPr>
      <w:rFonts w:ascii="Calibri Light" w:eastAsia="SimSun" w:hAnsi="Calibri Light" w:cs="Times New Roman"/>
      <w:i/>
      <w:iCs/>
      <w:color w:val="833C0B"/>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E40078"/>
    <w:rPr>
      <w:rFonts w:ascii="Calibri Light" w:eastAsia="SimSun" w:hAnsi="Calibri Light" w:cs="Times New Roman"/>
      <w:color w:val="262626"/>
      <w:sz w:val="40"/>
      <w:szCs w:val="40"/>
    </w:rPr>
  </w:style>
  <w:style w:type="character" w:customStyle="1" w:styleId="Titre2Car">
    <w:name w:val="Titre 2 Car"/>
    <w:link w:val="Titre2"/>
    <w:uiPriority w:val="9"/>
    <w:semiHidden/>
    <w:rsid w:val="00E40078"/>
    <w:rPr>
      <w:rFonts w:ascii="Calibri Light" w:eastAsia="SimSun" w:hAnsi="Calibri Light" w:cs="Times New Roman"/>
      <w:color w:val="ED7D31"/>
      <w:sz w:val="36"/>
      <w:szCs w:val="36"/>
    </w:rPr>
  </w:style>
  <w:style w:type="character" w:customStyle="1" w:styleId="Titre3Car">
    <w:name w:val="Titre 3 Car"/>
    <w:link w:val="Titre3"/>
    <w:uiPriority w:val="9"/>
    <w:semiHidden/>
    <w:rsid w:val="00E40078"/>
    <w:rPr>
      <w:rFonts w:ascii="Calibri Light" w:eastAsia="SimSun" w:hAnsi="Calibri Light" w:cs="Times New Roman"/>
      <w:color w:val="C45911"/>
      <w:sz w:val="32"/>
      <w:szCs w:val="32"/>
    </w:rPr>
  </w:style>
  <w:style w:type="character" w:customStyle="1" w:styleId="Titre4Car">
    <w:name w:val="Titre 4 Car"/>
    <w:link w:val="Titre4"/>
    <w:uiPriority w:val="9"/>
    <w:semiHidden/>
    <w:rsid w:val="00E40078"/>
    <w:rPr>
      <w:rFonts w:ascii="Calibri Light" w:eastAsia="SimSun" w:hAnsi="Calibri Light" w:cs="Times New Roman"/>
      <w:i/>
      <w:iCs/>
      <w:color w:val="833C0B"/>
      <w:sz w:val="28"/>
      <w:szCs w:val="28"/>
    </w:rPr>
  </w:style>
  <w:style w:type="character" w:customStyle="1" w:styleId="Titre5Car">
    <w:name w:val="Titre 5 Car"/>
    <w:link w:val="Titre5"/>
    <w:uiPriority w:val="9"/>
    <w:semiHidden/>
    <w:rsid w:val="00E40078"/>
    <w:rPr>
      <w:rFonts w:ascii="Calibri Light" w:eastAsia="SimSun" w:hAnsi="Calibri Light" w:cs="Times New Roman"/>
      <w:color w:val="C45911"/>
      <w:sz w:val="24"/>
      <w:szCs w:val="24"/>
    </w:rPr>
  </w:style>
  <w:style w:type="character" w:customStyle="1" w:styleId="Titre6Car">
    <w:name w:val="Titre 6 Car"/>
    <w:link w:val="Titre6"/>
    <w:uiPriority w:val="9"/>
    <w:semiHidden/>
    <w:rsid w:val="00E40078"/>
    <w:rPr>
      <w:rFonts w:ascii="Calibri Light" w:eastAsia="SimSun" w:hAnsi="Calibri Light" w:cs="Times New Roman"/>
      <w:i/>
      <w:iCs/>
      <w:color w:val="833C0B"/>
      <w:sz w:val="24"/>
      <w:szCs w:val="24"/>
    </w:rPr>
  </w:style>
  <w:style w:type="character" w:customStyle="1" w:styleId="Titre7Car">
    <w:name w:val="Titre 7 Car"/>
    <w:link w:val="Titre7"/>
    <w:uiPriority w:val="9"/>
    <w:semiHidden/>
    <w:rsid w:val="00E40078"/>
    <w:rPr>
      <w:rFonts w:ascii="Calibri Light" w:eastAsia="SimSun" w:hAnsi="Calibri Light" w:cs="Times New Roman"/>
      <w:b/>
      <w:bCs/>
      <w:color w:val="833C0B"/>
      <w:sz w:val="22"/>
      <w:szCs w:val="22"/>
    </w:rPr>
  </w:style>
  <w:style w:type="character" w:customStyle="1" w:styleId="Titre8Car">
    <w:name w:val="Titre 8 Car"/>
    <w:link w:val="Titre8"/>
    <w:uiPriority w:val="9"/>
    <w:semiHidden/>
    <w:rsid w:val="00E40078"/>
    <w:rPr>
      <w:rFonts w:ascii="Calibri Light" w:eastAsia="SimSun" w:hAnsi="Calibri Light" w:cs="Times New Roman"/>
      <w:color w:val="833C0B"/>
      <w:sz w:val="22"/>
      <w:szCs w:val="22"/>
    </w:rPr>
  </w:style>
  <w:style w:type="character" w:customStyle="1" w:styleId="Titre9Car">
    <w:name w:val="Titre 9 Car"/>
    <w:link w:val="Titre9"/>
    <w:uiPriority w:val="9"/>
    <w:semiHidden/>
    <w:rsid w:val="00E40078"/>
    <w:rPr>
      <w:rFonts w:ascii="Calibri Light" w:eastAsia="SimSun" w:hAnsi="Calibri Light" w:cs="Times New Roman"/>
      <w:i/>
      <w:iCs/>
      <w:color w:val="833C0B"/>
      <w:sz w:val="22"/>
      <w:szCs w:val="22"/>
    </w:rPr>
  </w:style>
  <w:style w:type="paragraph" w:styleId="Lgende">
    <w:name w:val="caption"/>
    <w:basedOn w:val="Normal"/>
    <w:next w:val="Normal"/>
    <w:uiPriority w:val="35"/>
    <w:unhideWhenUsed/>
    <w:qFormat/>
    <w:rsid w:val="00E40078"/>
    <w:pPr>
      <w:spacing w:line="240" w:lineRule="auto"/>
    </w:pPr>
    <w:rPr>
      <w:b/>
      <w:bCs/>
      <w:color w:val="404040"/>
      <w:sz w:val="16"/>
      <w:szCs w:val="16"/>
    </w:rPr>
  </w:style>
  <w:style w:type="paragraph" w:styleId="Titre">
    <w:name w:val="Title"/>
    <w:basedOn w:val="Normal"/>
    <w:next w:val="Normal"/>
    <w:link w:val="TitreCar"/>
    <w:uiPriority w:val="10"/>
    <w:qFormat/>
    <w:rsid w:val="00E40078"/>
    <w:pPr>
      <w:spacing w:after="0" w:line="240" w:lineRule="auto"/>
      <w:contextualSpacing/>
    </w:pPr>
    <w:rPr>
      <w:rFonts w:ascii="Calibri Light" w:eastAsia="SimSun" w:hAnsi="Calibri Light" w:cs="Times New Roman"/>
      <w:color w:val="262626"/>
      <w:sz w:val="96"/>
      <w:szCs w:val="96"/>
    </w:rPr>
  </w:style>
  <w:style w:type="character" w:customStyle="1" w:styleId="TitreCar">
    <w:name w:val="Titre Car"/>
    <w:link w:val="Titre"/>
    <w:uiPriority w:val="10"/>
    <w:rsid w:val="00E40078"/>
    <w:rPr>
      <w:rFonts w:ascii="Calibri Light" w:eastAsia="SimSun" w:hAnsi="Calibri Light" w:cs="Times New Roman"/>
      <w:color w:val="262626"/>
      <w:sz w:val="96"/>
      <w:szCs w:val="96"/>
    </w:rPr>
  </w:style>
  <w:style w:type="paragraph" w:styleId="Sous-titre">
    <w:name w:val="Subtitle"/>
    <w:basedOn w:val="Normal"/>
    <w:next w:val="Normal"/>
    <w:link w:val="Sous-titreCar"/>
    <w:uiPriority w:val="11"/>
    <w:qFormat/>
    <w:rsid w:val="00E40078"/>
    <w:pPr>
      <w:numPr>
        <w:ilvl w:val="1"/>
      </w:numPr>
      <w:spacing w:after="240"/>
    </w:pPr>
    <w:rPr>
      <w:caps/>
      <w:color w:val="404040"/>
      <w:spacing w:val="20"/>
      <w:sz w:val="28"/>
      <w:szCs w:val="28"/>
    </w:rPr>
  </w:style>
  <w:style w:type="character" w:customStyle="1" w:styleId="Sous-titreCar">
    <w:name w:val="Sous-titre Car"/>
    <w:link w:val="Sous-titre"/>
    <w:uiPriority w:val="11"/>
    <w:rsid w:val="00E40078"/>
    <w:rPr>
      <w:caps/>
      <w:color w:val="404040"/>
      <w:spacing w:val="20"/>
      <w:sz w:val="28"/>
      <w:szCs w:val="28"/>
    </w:rPr>
  </w:style>
  <w:style w:type="character" w:styleId="lev">
    <w:name w:val="Strong"/>
    <w:uiPriority w:val="22"/>
    <w:qFormat/>
    <w:rsid w:val="00E40078"/>
    <w:rPr>
      <w:b/>
      <w:bCs/>
    </w:rPr>
  </w:style>
  <w:style w:type="character" w:styleId="Accentuation">
    <w:name w:val="Emphasis"/>
    <w:uiPriority w:val="20"/>
    <w:qFormat/>
    <w:rsid w:val="00E40078"/>
    <w:rPr>
      <w:i/>
      <w:iCs/>
      <w:color w:val="000000"/>
    </w:rPr>
  </w:style>
  <w:style w:type="paragraph" w:styleId="Sansinterligne">
    <w:name w:val="No Spacing"/>
    <w:uiPriority w:val="1"/>
    <w:qFormat/>
    <w:rsid w:val="00E40078"/>
    <w:pPr>
      <w:spacing w:after="0" w:line="240" w:lineRule="auto"/>
    </w:pPr>
  </w:style>
  <w:style w:type="paragraph" w:styleId="Paragraphedeliste">
    <w:name w:val="List Paragraph"/>
    <w:basedOn w:val="Normal"/>
    <w:uiPriority w:val="34"/>
    <w:qFormat/>
    <w:rsid w:val="00E40078"/>
    <w:pPr>
      <w:ind w:left="720"/>
      <w:contextualSpacing/>
    </w:pPr>
  </w:style>
  <w:style w:type="paragraph" w:styleId="Citation">
    <w:name w:val="Quote"/>
    <w:basedOn w:val="Normal"/>
    <w:next w:val="Normal"/>
    <w:link w:val="CitationCar"/>
    <w:uiPriority w:val="29"/>
    <w:qFormat/>
    <w:rsid w:val="00E40078"/>
    <w:pPr>
      <w:spacing w:before="160"/>
      <w:ind w:left="720" w:right="720"/>
      <w:jc w:val="center"/>
    </w:pPr>
    <w:rPr>
      <w:rFonts w:ascii="Calibri Light" w:eastAsia="SimSun" w:hAnsi="Calibri Light" w:cs="Times New Roman"/>
      <w:color w:val="000000"/>
      <w:sz w:val="24"/>
      <w:szCs w:val="24"/>
    </w:rPr>
  </w:style>
  <w:style w:type="character" w:customStyle="1" w:styleId="CitationCar">
    <w:name w:val="Citation Car"/>
    <w:link w:val="Citation"/>
    <w:uiPriority w:val="29"/>
    <w:rsid w:val="00E40078"/>
    <w:rPr>
      <w:rFonts w:ascii="Calibri Light" w:eastAsia="SimSun" w:hAnsi="Calibri Light" w:cs="Times New Roman"/>
      <w:color w:val="000000"/>
      <w:sz w:val="24"/>
      <w:szCs w:val="24"/>
    </w:rPr>
  </w:style>
  <w:style w:type="paragraph" w:styleId="Citationintense">
    <w:name w:val="Intense Quote"/>
    <w:basedOn w:val="Normal"/>
    <w:next w:val="Normal"/>
    <w:link w:val="CitationintenseCar"/>
    <w:uiPriority w:val="30"/>
    <w:qFormat/>
    <w:rsid w:val="00E40078"/>
    <w:pPr>
      <w:pBdr>
        <w:top w:val="single" w:sz="24" w:space="4" w:color="ED7D31"/>
      </w:pBdr>
      <w:spacing w:before="240" w:after="240" w:line="240" w:lineRule="auto"/>
      <w:ind w:left="936" w:right="936"/>
      <w:jc w:val="center"/>
    </w:pPr>
    <w:rPr>
      <w:rFonts w:ascii="Calibri Light" w:eastAsia="SimSun" w:hAnsi="Calibri Light" w:cs="Times New Roman"/>
      <w:sz w:val="24"/>
      <w:szCs w:val="24"/>
    </w:rPr>
  </w:style>
  <w:style w:type="character" w:customStyle="1" w:styleId="CitationintenseCar">
    <w:name w:val="Citation intense Car"/>
    <w:link w:val="Citationintense"/>
    <w:uiPriority w:val="30"/>
    <w:rsid w:val="00E40078"/>
    <w:rPr>
      <w:rFonts w:ascii="Calibri Light" w:eastAsia="SimSun" w:hAnsi="Calibri Light" w:cs="Times New Roman"/>
      <w:sz w:val="24"/>
      <w:szCs w:val="24"/>
    </w:rPr>
  </w:style>
  <w:style w:type="character" w:styleId="Accentuationlgre">
    <w:name w:val="Subtle Emphasis"/>
    <w:uiPriority w:val="19"/>
    <w:qFormat/>
    <w:rsid w:val="00E40078"/>
    <w:rPr>
      <w:i/>
      <w:iCs/>
      <w:color w:val="595959"/>
    </w:rPr>
  </w:style>
  <w:style w:type="character" w:styleId="Accentuationintense">
    <w:name w:val="Intense Emphasis"/>
    <w:uiPriority w:val="21"/>
    <w:qFormat/>
    <w:rsid w:val="00E40078"/>
    <w:rPr>
      <w:b/>
      <w:bCs/>
      <w:i/>
      <w:iCs/>
      <w:caps w:val="0"/>
      <w:smallCaps w:val="0"/>
      <w:strike w:val="0"/>
      <w:dstrike w:val="0"/>
      <w:color w:val="ED7D31"/>
    </w:rPr>
  </w:style>
  <w:style w:type="character" w:styleId="Rfrencelgre">
    <w:name w:val="Subtle Reference"/>
    <w:uiPriority w:val="31"/>
    <w:qFormat/>
    <w:rsid w:val="00E40078"/>
    <w:rPr>
      <w:caps w:val="0"/>
      <w:smallCaps/>
      <w:color w:val="404040"/>
      <w:spacing w:val="0"/>
      <w:u w:val="single" w:color="7F7F7F"/>
    </w:rPr>
  </w:style>
  <w:style w:type="character" w:styleId="Rfrenceintense">
    <w:name w:val="Intense Reference"/>
    <w:uiPriority w:val="32"/>
    <w:qFormat/>
    <w:rsid w:val="00E40078"/>
    <w:rPr>
      <w:b/>
      <w:bCs/>
      <w:caps w:val="0"/>
      <w:smallCaps/>
      <w:color w:val="auto"/>
      <w:spacing w:val="0"/>
      <w:u w:val="single"/>
    </w:rPr>
  </w:style>
  <w:style w:type="character" w:styleId="Titredulivre">
    <w:name w:val="Book Title"/>
    <w:uiPriority w:val="33"/>
    <w:qFormat/>
    <w:rsid w:val="00E40078"/>
    <w:rPr>
      <w:b/>
      <w:bCs/>
      <w:caps w:val="0"/>
      <w:smallCaps/>
      <w:spacing w:val="0"/>
    </w:rPr>
  </w:style>
  <w:style w:type="paragraph" w:styleId="En-ttedetabledesmatires">
    <w:name w:val="TOC Heading"/>
    <w:basedOn w:val="Titre1"/>
    <w:next w:val="Normal"/>
    <w:uiPriority w:val="39"/>
    <w:semiHidden/>
    <w:unhideWhenUsed/>
    <w:qFormat/>
    <w:rsid w:val="00E40078"/>
    <w:pPr>
      <w:outlineLvl w:val="9"/>
    </w:pPr>
  </w:style>
  <w:style w:type="paragraph" w:styleId="En-tte">
    <w:name w:val="header"/>
    <w:basedOn w:val="Normal"/>
    <w:link w:val="En-tteCar"/>
    <w:uiPriority w:val="99"/>
    <w:unhideWhenUsed/>
    <w:rsid w:val="007F2712"/>
    <w:pPr>
      <w:tabs>
        <w:tab w:val="center" w:pos="4536"/>
        <w:tab w:val="right" w:pos="9072"/>
      </w:tabs>
      <w:spacing w:after="0" w:line="240" w:lineRule="auto"/>
    </w:pPr>
  </w:style>
  <w:style w:type="character" w:customStyle="1" w:styleId="En-tteCar">
    <w:name w:val="En-tête Car"/>
    <w:basedOn w:val="Policepardfaut"/>
    <w:link w:val="En-tte"/>
    <w:uiPriority w:val="99"/>
    <w:rsid w:val="007F2712"/>
  </w:style>
  <w:style w:type="paragraph" w:styleId="Pieddepage">
    <w:name w:val="footer"/>
    <w:basedOn w:val="Normal"/>
    <w:link w:val="PieddepageCar"/>
    <w:uiPriority w:val="99"/>
    <w:unhideWhenUsed/>
    <w:rsid w:val="007F27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2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544696">
      <w:bodyDiv w:val="1"/>
      <w:marLeft w:val="0"/>
      <w:marRight w:val="0"/>
      <w:marTop w:val="0"/>
      <w:marBottom w:val="0"/>
      <w:divBdr>
        <w:top w:val="none" w:sz="0" w:space="0" w:color="auto"/>
        <w:left w:val="none" w:sz="0" w:space="0" w:color="auto"/>
        <w:bottom w:val="none" w:sz="0" w:space="0" w:color="auto"/>
        <w:right w:val="none" w:sz="0" w:space="0" w:color="auto"/>
      </w:divBdr>
    </w:div>
    <w:div w:id="188432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ccas.org/quest-ce-que-luncca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A4F04-476E-45C8-A453-8673246CB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476</Words>
  <Characters>2624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UTR CFDT Gironde UTR CFDT GIRONDE</dc:creator>
  <cp:keywords/>
  <dc:description/>
  <cp:lastModifiedBy>UTR CFDT Gironde UTR CFDT GIRONDE</cp:lastModifiedBy>
  <cp:revision>1</cp:revision>
  <dcterms:created xsi:type="dcterms:W3CDTF">2025-07-07T19:25:00Z</dcterms:created>
  <dcterms:modified xsi:type="dcterms:W3CDTF">2025-07-07T20:41:00Z</dcterms:modified>
</cp:coreProperties>
</file>